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6B60C" w14:textId="77777777" w:rsidR="00315D25" w:rsidRDefault="009D11FC">
      <w:pPr>
        <w:spacing w:after="182" w:line="259" w:lineRule="auto"/>
        <w:ind w:left="0" w:right="0" w:firstLine="0"/>
        <w:jc w:val="left"/>
      </w:pPr>
      <w:r>
        <w:rPr>
          <w:sz w:val="20"/>
        </w:rPr>
        <w:t xml:space="preserve">Besondere Vertragsbedingungen Altpapier </w:t>
      </w:r>
    </w:p>
    <w:p w14:paraId="0F72A4F5" w14:textId="77777777" w:rsidR="00315D25" w:rsidRDefault="009D11FC">
      <w:pPr>
        <w:spacing w:after="276" w:line="259" w:lineRule="auto"/>
        <w:ind w:left="0" w:right="0" w:firstLine="0"/>
        <w:jc w:val="left"/>
      </w:pPr>
      <w:r>
        <w:t xml:space="preserve"> </w:t>
      </w:r>
    </w:p>
    <w:p w14:paraId="3C2F0021" w14:textId="77777777" w:rsidR="00315D25" w:rsidRDefault="009D11FC">
      <w:pPr>
        <w:spacing w:after="23" w:line="259" w:lineRule="auto"/>
        <w:ind w:left="0" w:firstLine="0"/>
        <w:jc w:val="center"/>
      </w:pPr>
      <w:r>
        <w:rPr>
          <w:b/>
          <w:sz w:val="40"/>
        </w:rPr>
        <w:t xml:space="preserve">Besondere Vertragsbedingungen </w:t>
      </w:r>
    </w:p>
    <w:p w14:paraId="7224C382" w14:textId="77777777" w:rsidR="00315D25" w:rsidRDefault="009D11FC">
      <w:pPr>
        <w:spacing w:after="52" w:line="259" w:lineRule="auto"/>
        <w:ind w:left="0" w:right="0" w:firstLine="0"/>
        <w:jc w:val="left"/>
      </w:pPr>
      <w:r>
        <w:t xml:space="preserve"> </w:t>
      </w:r>
    </w:p>
    <w:p w14:paraId="076D440C" w14:textId="77777777" w:rsidR="00315D25" w:rsidRDefault="009D11FC">
      <w:pPr>
        <w:pStyle w:val="berschrift2"/>
        <w:spacing w:after="47"/>
        <w:jc w:val="center"/>
      </w:pPr>
      <w:r>
        <w:t>für die Annahme und Vermarktung von Altpapier aus der kommunalen Sammlung aus dem Oberhausener Stadtgebiet</w:t>
      </w:r>
      <w:r>
        <w:rPr>
          <w:b w:val="0"/>
        </w:rPr>
        <w:t xml:space="preserve"> </w:t>
      </w:r>
    </w:p>
    <w:p w14:paraId="05D8308B" w14:textId="77777777" w:rsidR="00315D25" w:rsidRDefault="009D11FC">
      <w:pPr>
        <w:spacing w:after="55" w:line="259" w:lineRule="auto"/>
        <w:ind w:left="0" w:right="0" w:firstLine="0"/>
        <w:jc w:val="left"/>
      </w:pPr>
      <w:r>
        <w:t xml:space="preserve"> </w:t>
      </w:r>
    </w:p>
    <w:p w14:paraId="51CAF01B" w14:textId="77777777" w:rsidR="00315D25" w:rsidRDefault="009D11FC">
      <w:pPr>
        <w:ind w:right="10"/>
      </w:pPr>
      <w:r>
        <w:t xml:space="preserve">Die in den Vertragsunterlagen den einzelnen Bestimmungen vorangestellten Überschriften dienen nur der besonderen Übersicht. Sie sind nicht im Sinne einer abschließenden Regelung des damit bezeichneten Gegenstandes zu verstehen. </w:t>
      </w:r>
    </w:p>
    <w:p w14:paraId="716A0AB5" w14:textId="77777777" w:rsidR="00315D25" w:rsidRDefault="009D11FC">
      <w:pPr>
        <w:spacing w:after="103" w:line="259" w:lineRule="auto"/>
        <w:ind w:left="0" w:right="0" w:firstLine="0"/>
        <w:jc w:val="left"/>
      </w:pPr>
      <w:r>
        <w:t xml:space="preserve"> </w:t>
      </w:r>
    </w:p>
    <w:p w14:paraId="0C29A5DD" w14:textId="77777777" w:rsidR="00315D25" w:rsidRDefault="009D11FC">
      <w:pPr>
        <w:pStyle w:val="berschrift2"/>
        <w:spacing w:after="86"/>
        <w:ind w:left="-5"/>
      </w:pPr>
      <w:r>
        <w:t xml:space="preserve">Inhaltsverzeichnis </w:t>
      </w:r>
    </w:p>
    <w:p w14:paraId="34CCB62D" w14:textId="77777777" w:rsidR="00315D25" w:rsidRDefault="009D11FC">
      <w:pPr>
        <w:spacing w:after="199" w:line="259" w:lineRule="auto"/>
        <w:ind w:left="0" w:right="0" w:firstLine="0"/>
        <w:jc w:val="left"/>
      </w:pPr>
      <w:r>
        <w:rPr>
          <w:rFonts w:ascii="Times New Roman" w:eastAsia="Times New Roman" w:hAnsi="Times New Roman" w:cs="Times New Roman"/>
          <w:sz w:val="20"/>
        </w:rPr>
        <w:t xml:space="preserve"> </w:t>
      </w:r>
    </w:p>
    <w:p w14:paraId="2C759A3D" w14:textId="77777777" w:rsidR="00315D25" w:rsidRDefault="009D11FC">
      <w:pPr>
        <w:numPr>
          <w:ilvl w:val="0"/>
          <w:numId w:val="1"/>
        </w:numPr>
        <w:spacing w:after="164" w:line="256" w:lineRule="auto"/>
        <w:ind w:right="612" w:hanging="566"/>
        <w:jc w:val="left"/>
      </w:pPr>
      <w:r>
        <w:rPr>
          <w:b/>
          <w:sz w:val="20"/>
        </w:rPr>
        <w:t>AUFTRAGGEBER/AUFTRAGNEHMER</w:t>
      </w:r>
      <w:r>
        <w:rPr>
          <w:rFonts w:ascii="Times New Roman" w:eastAsia="Times New Roman" w:hAnsi="Times New Roman" w:cs="Times New Roman"/>
          <w:b/>
          <w:sz w:val="20"/>
        </w:rPr>
        <w:t xml:space="preserve"> ...................................................................................... 2</w:t>
      </w:r>
      <w:r>
        <w:rPr>
          <w:rFonts w:ascii="Times New Roman" w:eastAsia="Times New Roman" w:hAnsi="Times New Roman" w:cs="Times New Roman"/>
          <w:sz w:val="24"/>
        </w:rPr>
        <w:t xml:space="preserve"> </w:t>
      </w:r>
    </w:p>
    <w:p w14:paraId="36AAF159" w14:textId="77777777" w:rsidR="00315D25" w:rsidRDefault="009D11FC">
      <w:pPr>
        <w:numPr>
          <w:ilvl w:val="0"/>
          <w:numId w:val="1"/>
        </w:numPr>
        <w:spacing w:after="164" w:line="256" w:lineRule="auto"/>
        <w:ind w:right="612" w:hanging="566"/>
        <w:jc w:val="left"/>
      </w:pPr>
      <w:r>
        <w:rPr>
          <w:b/>
          <w:sz w:val="20"/>
        </w:rPr>
        <w:t>VERTRAGSBESTANDTEILE</w:t>
      </w:r>
      <w:r>
        <w:rPr>
          <w:rFonts w:ascii="Times New Roman" w:eastAsia="Times New Roman" w:hAnsi="Times New Roman" w:cs="Times New Roman"/>
          <w:b/>
          <w:sz w:val="20"/>
        </w:rPr>
        <w:t xml:space="preserve"> ......................................................................................................... 2</w:t>
      </w:r>
      <w:r>
        <w:rPr>
          <w:rFonts w:ascii="Times New Roman" w:eastAsia="Times New Roman" w:hAnsi="Times New Roman" w:cs="Times New Roman"/>
          <w:sz w:val="24"/>
        </w:rPr>
        <w:t xml:space="preserve"> </w:t>
      </w:r>
    </w:p>
    <w:p w14:paraId="56F9BF58" w14:textId="77777777" w:rsidR="00315D25" w:rsidRDefault="009D11FC">
      <w:pPr>
        <w:numPr>
          <w:ilvl w:val="0"/>
          <w:numId w:val="1"/>
        </w:numPr>
        <w:spacing w:after="164" w:line="256" w:lineRule="auto"/>
        <w:ind w:right="612" w:hanging="566"/>
        <w:jc w:val="left"/>
      </w:pPr>
      <w:r>
        <w:rPr>
          <w:b/>
          <w:sz w:val="20"/>
        </w:rPr>
        <w:t>EINHALTUNG VON VORSCHRIFTEN</w:t>
      </w:r>
      <w:r>
        <w:rPr>
          <w:rFonts w:ascii="Times New Roman" w:eastAsia="Times New Roman" w:hAnsi="Times New Roman" w:cs="Times New Roman"/>
          <w:b/>
          <w:sz w:val="20"/>
        </w:rPr>
        <w:t xml:space="preserve"> ......................................................................................... 2</w:t>
      </w:r>
      <w:r>
        <w:rPr>
          <w:rFonts w:ascii="Times New Roman" w:eastAsia="Times New Roman" w:hAnsi="Times New Roman" w:cs="Times New Roman"/>
          <w:sz w:val="24"/>
        </w:rPr>
        <w:t xml:space="preserve"> </w:t>
      </w:r>
    </w:p>
    <w:p w14:paraId="462E6EE8" w14:textId="77777777" w:rsidR="00315D25" w:rsidRDefault="009D11FC">
      <w:pPr>
        <w:numPr>
          <w:ilvl w:val="0"/>
          <w:numId w:val="1"/>
        </w:numPr>
        <w:spacing w:after="164" w:line="256" w:lineRule="auto"/>
        <w:ind w:right="612" w:hanging="566"/>
        <w:jc w:val="left"/>
      </w:pPr>
      <w:r>
        <w:rPr>
          <w:b/>
          <w:sz w:val="20"/>
        </w:rPr>
        <w:t>AUSFÜHRUNG DER LEISTUNG</w:t>
      </w:r>
      <w:r>
        <w:rPr>
          <w:rFonts w:ascii="Times New Roman" w:eastAsia="Times New Roman" w:hAnsi="Times New Roman" w:cs="Times New Roman"/>
          <w:b/>
          <w:sz w:val="20"/>
        </w:rPr>
        <w:t xml:space="preserve"> ................................................................................................... 3</w:t>
      </w:r>
      <w:r>
        <w:rPr>
          <w:rFonts w:ascii="Times New Roman" w:eastAsia="Times New Roman" w:hAnsi="Times New Roman" w:cs="Times New Roman"/>
          <w:sz w:val="24"/>
        </w:rPr>
        <w:t xml:space="preserve"> </w:t>
      </w:r>
    </w:p>
    <w:p w14:paraId="7E618F3F" w14:textId="77777777" w:rsidR="00315D25" w:rsidRDefault="009D11FC">
      <w:pPr>
        <w:numPr>
          <w:ilvl w:val="0"/>
          <w:numId w:val="1"/>
        </w:numPr>
        <w:spacing w:after="164" w:line="256" w:lineRule="auto"/>
        <w:ind w:right="612" w:hanging="566"/>
        <w:jc w:val="left"/>
      </w:pPr>
      <w:r>
        <w:rPr>
          <w:b/>
          <w:sz w:val="20"/>
        </w:rPr>
        <w:t>UNTERAUFTRAGNEHMER</w:t>
      </w:r>
      <w:r>
        <w:rPr>
          <w:rFonts w:ascii="Times New Roman" w:eastAsia="Times New Roman" w:hAnsi="Times New Roman" w:cs="Times New Roman"/>
          <w:b/>
          <w:sz w:val="20"/>
        </w:rPr>
        <w:t xml:space="preserve"> ........................................................................................................... 3</w:t>
      </w:r>
      <w:r>
        <w:rPr>
          <w:rFonts w:ascii="Times New Roman" w:eastAsia="Times New Roman" w:hAnsi="Times New Roman" w:cs="Times New Roman"/>
          <w:sz w:val="24"/>
        </w:rPr>
        <w:t xml:space="preserve"> </w:t>
      </w:r>
    </w:p>
    <w:p w14:paraId="7FC16356" w14:textId="7EFF6B2F" w:rsidR="00315D25" w:rsidRDefault="009D11FC">
      <w:pPr>
        <w:numPr>
          <w:ilvl w:val="0"/>
          <w:numId w:val="1"/>
        </w:numPr>
        <w:spacing w:after="164" w:line="256" w:lineRule="auto"/>
        <w:ind w:right="612" w:hanging="566"/>
        <w:jc w:val="left"/>
      </w:pPr>
      <w:r>
        <w:rPr>
          <w:b/>
          <w:sz w:val="20"/>
        </w:rPr>
        <w:t>LÖSUNG DES VERTRAGES DURCH DEN AUFTRAGGEBER</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4</w:t>
      </w:r>
      <w:r>
        <w:rPr>
          <w:rFonts w:ascii="Times New Roman" w:eastAsia="Times New Roman" w:hAnsi="Times New Roman" w:cs="Times New Roman"/>
          <w:sz w:val="24"/>
        </w:rPr>
        <w:t xml:space="preserve"> </w:t>
      </w:r>
    </w:p>
    <w:p w14:paraId="390CD965" w14:textId="07D93F90" w:rsidR="00315D25" w:rsidRDefault="009D11FC">
      <w:pPr>
        <w:numPr>
          <w:ilvl w:val="0"/>
          <w:numId w:val="1"/>
        </w:numPr>
        <w:spacing w:after="164" w:line="256" w:lineRule="auto"/>
        <w:ind w:right="612" w:hanging="566"/>
        <w:jc w:val="left"/>
      </w:pPr>
      <w:r>
        <w:rPr>
          <w:b/>
          <w:sz w:val="20"/>
        </w:rPr>
        <w:t>UNZULÄSSIGE WETTBEWERBSBESCHRÄNKUNG</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5</w:t>
      </w:r>
      <w:r>
        <w:rPr>
          <w:rFonts w:ascii="Times New Roman" w:eastAsia="Times New Roman" w:hAnsi="Times New Roman" w:cs="Times New Roman"/>
          <w:sz w:val="24"/>
        </w:rPr>
        <w:t xml:space="preserve"> </w:t>
      </w:r>
    </w:p>
    <w:p w14:paraId="3CFCDAF9" w14:textId="77777777" w:rsidR="00315D25" w:rsidRDefault="009D11FC">
      <w:pPr>
        <w:numPr>
          <w:ilvl w:val="0"/>
          <w:numId w:val="1"/>
        </w:numPr>
        <w:spacing w:after="164" w:line="256" w:lineRule="auto"/>
        <w:ind w:right="612" w:hanging="566"/>
        <w:jc w:val="left"/>
      </w:pPr>
      <w:r>
        <w:rPr>
          <w:b/>
          <w:sz w:val="20"/>
        </w:rPr>
        <w:t>VERTRAGSDAUER/KÜNDIGUNG</w:t>
      </w:r>
      <w:r>
        <w:rPr>
          <w:rFonts w:ascii="Times New Roman" w:eastAsia="Times New Roman" w:hAnsi="Times New Roman" w:cs="Times New Roman"/>
          <w:b/>
          <w:sz w:val="20"/>
        </w:rPr>
        <w:t xml:space="preserve"> ................................................................................................ 5</w:t>
      </w:r>
      <w:r>
        <w:rPr>
          <w:rFonts w:ascii="Times New Roman" w:eastAsia="Times New Roman" w:hAnsi="Times New Roman" w:cs="Times New Roman"/>
          <w:sz w:val="24"/>
        </w:rPr>
        <w:t xml:space="preserve"> </w:t>
      </w:r>
    </w:p>
    <w:p w14:paraId="4B694FC8" w14:textId="77777777" w:rsidR="00315D25" w:rsidRDefault="009D11FC">
      <w:pPr>
        <w:numPr>
          <w:ilvl w:val="0"/>
          <w:numId w:val="1"/>
        </w:numPr>
        <w:spacing w:after="0" w:line="259" w:lineRule="auto"/>
        <w:ind w:right="612" w:hanging="566"/>
        <w:jc w:val="left"/>
      </w:pPr>
      <w:r>
        <w:rPr>
          <w:b/>
          <w:sz w:val="20"/>
        </w:rPr>
        <w:t xml:space="preserve">VERZUG DES AUFTRAGGEBERS, LÖSUNG DES VERTRAGES DURCH DEN </w:t>
      </w:r>
    </w:p>
    <w:p w14:paraId="222696E1" w14:textId="77777777" w:rsidR="00315D25" w:rsidRDefault="009D11FC">
      <w:pPr>
        <w:spacing w:after="155" w:line="259" w:lineRule="auto"/>
        <w:ind w:left="0" w:right="97" w:firstLine="0"/>
        <w:jc w:val="center"/>
      </w:pPr>
      <w:r>
        <w:rPr>
          <w:b/>
          <w:sz w:val="20"/>
        </w:rPr>
        <w:t>AUFTRAGNEHMER</w:t>
      </w:r>
      <w:r>
        <w:rPr>
          <w:rFonts w:ascii="Times New Roman" w:eastAsia="Times New Roman" w:hAnsi="Times New Roman" w:cs="Times New Roman"/>
          <w:b/>
          <w:sz w:val="20"/>
        </w:rPr>
        <w:t xml:space="preserve"> ......................................................................................................................... 5</w:t>
      </w:r>
      <w:r>
        <w:rPr>
          <w:rFonts w:ascii="Times New Roman" w:eastAsia="Times New Roman" w:hAnsi="Times New Roman" w:cs="Times New Roman"/>
          <w:sz w:val="24"/>
        </w:rPr>
        <w:t xml:space="preserve"> </w:t>
      </w:r>
    </w:p>
    <w:p w14:paraId="3D770CCE" w14:textId="77777777" w:rsidR="00315D25" w:rsidRDefault="009D11FC">
      <w:pPr>
        <w:numPr>
          <w:ilvl w:val="0"/>
          <w:numId w:val="1"/>
        </w:numPr>
        <w:spacing w:after="164" w:line="256" w:lineRule="auto"/>
        <w:ind w:right="612" w:hanging="566"/>
        <w:jc w:val="left"/>
      </w:pPr>
      <w:r>
        <w:rPr>
          <w:b/>
          <w:sz w:val="20"/>
        </w:rPr>
        <w:t>LEISTUNGSAUSFALL</w:t>
      </w:r>
      <w:r>
        <w:rPr>
          <w:rFonts w:ascii="Times New Roman" w:eastAsia="Times New Roman" w:hAnsi="Times New Roman" w:cs="Times New Roman"/>
          <w:b/>
          <w:sz w:val="20"/>
        </w:rPr>
        <w:t xml:space="preserve"> .................................................................................................................... 5</w:t>
      </w:r>
      <w:r>
        <w:rPr>
          <w:rFonts w:ascii="Times New Roman" w:eastAsia="Times New Roman" w:hAnsi="Times New Roman" w:cs="Times New Roman"/>
          <w:sz w:val="24"/>
        </w:rPr>
        <w:t xml:space="preserve"> </w:t>
      </w:r>
    </w:p>
    <w:p w14:paraId="1B33173A" w14:textId="1A44444F" w:rsidR="00315D25" w:rsidRDefault="009D11FC">
      <w:pPr>
        <w:numPr>
          <w:ilvl w:val="0"/>
          <w:numId w:val="1"/>
        </w:numPr>
        <w:spacing w:after="164" w:line="256" w:lineRule="auto"/>
        <w:ind w:right="612" w:hanging="566"/>
        <w:jc w:val="left"/>
      </w:pPr>
      <w:r>
        <w:rPr>
          <w:b/>
          <w:sz w:val="20"/>
        </w:rPr>
        <w:t>MÄNGELHAFTUNG</w:t>
      </w:r>
      <w:r>
        <w:rPr>
          <w:rFonts w:ascii="Times New Roman" w:eastAsia="Times New Roman" w:hAnsi="Times New Roman" w:cs="Times New Roman"/>
          <w:b/>
          <w:sz w:val="20"/>
        </w:rPr>
        <w:t xml:space="preserve"> ......................................................................................................................... </w:t>
      </w:r>
      <w:r w:rsidR="00A136F8" w:rsidRPr="00A136F8">
        <w:rPr>
          <w:rFonts w:ascii="Times New Roman" w:eastAsia="Times New Roman" w:hAnsi="Times New Roman" w:cs="Times New Roman"/>
          <w:bCs/>
          <w:sz w:val="20"/>
        </w:rPr>
        <w:t>6</w:t>
      </w:r>
      <w:r>
        <w:rPr>
          <w:rFonts w:ascii="Times New Roman" w:eastAsia="Times New Roman" w:hAnsi="Times New Roman" w:cs="Times New Roman"/>
          <w:sz w:val="24"/>
        </w:rPr>
        <w:t xml:space="preserve"> </w:t>
      </w:r>
    </w:p>
    <w:p w14:paraId="120EBE20" w14:textId="5B329FE7" w:rsidR="00315D25" w:rsidRDefault="009D11FC">
      <w:pPr>
        <w:numPr>
          <w:ilvl w:val="0"/>
          <w:numId w:val="1"/>
        </w:numPr>
        <w:spacing w:after="164" w:line="256" w:lineRule="auto"/>
        <w:ind w:right="612" w:hanging="566"/>
        <w:jc w:val="left"/>
      </w:pPr>
      <w:r>
        <w:rPr>
          <w:b/>
          <w:sz w:val="20"/>
        </w:rPr>
        <w:t>VERGÜTUNG DES AN/FESTPREIS HANDLING</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6</w:t>
      </w:r>
      <w:r>
        <w:rPr>
          <w:rFonts w:ascii="Times New Roman" w:eastAsia="Times New Roman" w:hAnsi="Times New Roman" w:cs="Times New Roman"/>
          <w:sz w:val="24"/>
        </w:rPr>
        <w:t xml:space="preserve"> </w:t>
      </w:r>
    </w:p>
    <w:p w14:paraId="085C41AB" w14:textId="1524782C" w:rsidR="00A136F8" w:rsidRPr="00A136F8" w:rsidRDefault="009D11FC">
      <w:pPr>
        <w:numPr>
          <w:ilvl w:val="0"/>
          <w:numId w:val="1"/>
        </w:numPr>
        <w:spacing w:after="164" w:line="256" w:lineRule="auto"/>
        <w:ind w:right="612" w:hanging="566"/>
        <w:jc w:val="left"/>
      </w:pPr>
      <w:r>
        <w:rPr>
          <w:b/>
          <w:sz w:val="20"/>
        </w:rPr>
        <w:t xml:space="preserve">ALTPAPIERVERGÜTUNG </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7</w:t>
      </w:r>
    </w:p>
    <w:p w14:paraId="5AA091FD" w14:textId="022B0B10" w:rsidR="00315D25" w:rsidRPr="00A136F8" w:rsidRDefault="00A136F8">
      <w:pPr>
        <w:numPr>
          <w:ilvl w:val="0"/>
          <w:numId w:val="1"/>
        </w:numPr>
        <w:spacing w:after="164" w:line="256" w:lineRule="auto"/>
        <w:ind w:right="612" w:hanging="566"/>
        <w:jc w:val="left"/>
        <w:rPr>
          <w:b/>
          <w:sz w:val="20"/>
        </w:rPr>
      </w:pPr>
      <w:r w:rsidRPr="00A136F8">
        <w:rPr>
          <w:b/>
          <w:sz w:val="20"/>
        </w:rPr>
        <w:t>N</w:t>
      </w:r>
      <w:r>
        <w:rPr>
          <w:b/>
          <w:sz w:val="20"/>
        </w:rPr>
        <w:t>ACHWEISFÜHRUNG SYSTEME……………………………………………………………….</w:t>
      </w:r>
      <w:r w:rsidRPr="00A136F8">
        <w:rPr>
          <w:b/>
          <w:sz w:val="20"/>
        </w:rPr>
        <w:t>8</w:t>
      </w:r>
      <w:r w:rsidR="009D11FC" w:rsidRPr="00A136F8">
        <w:rPr>
          <w:b/>
          <w:sz w:val="20"/>
        </w:rPr>
        <w:t xml:space="preserve"> </w:t>
      </w:r>
    </w:p>
    <w:p w14:paraId="5D0D71DF" w14:textId="5ED56DCE" w:rsidR="00315D25" w:rsidRDefault="009D11FC">
      <w:pPr>
        <w:numPr>
          <w:ilvl w:val="0"/>
          <w:numId w:val="1"/>
        </w:numPr>
        <w:spacing w:after="164" w:line="256" w:lineRule="auto"/>
        <w:ind w:right="612" w:hanging="566"/>
        <w:jc w:val="left"/>
      </w:pPr>
      <w:r>
        <w:rPr>
          <w:b/>
          <w:sz w:val="20"/>
        </w:rPr>
        <w:t>VERRECHNUNG</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8</w:t>
      </w:r>
      <w:r w:rsidRPr="00A136F8">
        <w:rPr>
          <w:rFonts w:ascii="Times New Roman" w:eastAsia="Times New Roman" w:hAnsi="Times New Roman" w:cs="Times New Roman"/>
          <w:b/>
          <w:sz w:val="24"/>
        </w:rPr>
        <w:t xml:space="preserve"> </w:t>
      </w:r>
    </w:p>
    <w:p w14:paraId="67D6657B" w14:textId="51756ABE" w:rsidR="00315D25" w:rsidRDefault="009D11FC">
      <w:pPr>
        <w:numPr>
          <w:ilvl w:val="0"/>
          <w:numId w:val="1"/>
        </w:numPr>
        <w:spacing w:after="164" w:line="256" w:lineRule="auto"/>
        <w:ind w:right="612" w:hanging="566"/>
        <w:jc w:val="left"/>
      </w:pPr>
      <w:r>
        <w:rPr>
          <w:b/>
          <w:sz w:val="20"/>
        </w:rPr>
        <w:t>ÜBERZAHLUNGEN</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9</w:t>
      </w:r>
      <w:r>
        <w:rPr>
          <w:rFonts w:ascii="Times New Roman" w:eastAsia="Times New Roman" w:hAnsi="Times New Roman" w:cs="Times New Roman"/>
          <w:sz w:val="24"/>
        </w:rPr>
        <w:t xml:space="preserve"> </w:t>
      </w:r>
    </w:p>
    <w:p w14:paraId="270007FC" w14:textId="57C8DD32" w:rsidR="00315D25" w:rsidRDefault="009D11FC">
      <w:pPr>
        <w:numPr>
          <w:ilvl w:val="0"/>
          <w:numId w:val="1"/>
        </w:numPr>
        <w:spacing w:after="164" w:line="256" w:lineRule="auto"/>
        <w:ind w:right="612" w:hanging="566"/>
        <w:jc w:val="left"/>
      </w:pPr>
      <w:r>
        <w:rPr>
          <w:b/>
          <w:sz w:val="20"/>
        </w:rPr>
        <w:t>HAFTUNG/VERSICHERUNG</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9</w:t>
      </w:r>
      <w:r>
        <w:rPr>
          <w:rFonts w:ascii="Times New Roman" w:eastAsia="Times New Roman" w:hAnsi="Times New Roman" w:cs="Times New Roman"/>
          <w:sz w:val="24"/>
        </w:rPr>
        <w:t xml:space="preserve"> </w:t>
      </w:r>
    </w:p>
    <w:p w14:paraId="473F2264" w14:textId="0BCC5C8A" w:rsidR="00315D25" w:rsidRDefault="009D11FC">
      <w:pPr>
        <w:numPr>
          <w:ilvl w:val="0"/>
          <w:numId w:val="1"/>
        </w:numPr>
        <w:spacing w:after="164" w:line="256" w:lineRule="auto"/>
        <w:ind w:right="612" w:hanging="566"/>
        <w:jc w:val="left"/>
      </w:pPr>
      <w:r>
        <w:rPr>
          <w:b/>
          <w:sz w:val="20"/>
        </w:rPr>
        <w:t>SPRACHE</w:t>
      </w:r>
      <w:r>
        <w:rPr>
          <w:rFonts w:ascii="Times New Roman" w:eastAsia="Times New Roman" w:hAnsi="Times New Roman" w:cs="Times New Roman"/>
          <w:b/>
          <w:sz w:val="20"/>
        </w:rPr>
        <w:t xml:space="preserve">  ....................................................................................................................................... </w:t>
      </w:r>
      <w:r w:rsidR="00EC5D63">
        <w:rPr>
          <w:rFonts w:ascii="Times New Roman" w:eastAsia="Times New Roman" w:hAnsi="Times New Roman" w:cs="Times New Roman"/>
          <w:b/>
          <w:sz w:val="20"/>
        </w:rPr>
        <w:t>..9</w:t>
      </w:r>
      <w:r>
        <w:rPr>
          <w:rFonts w:ascii="Times New Roman" w:eastAsia="Times New Roman" w:hAnsi="Times New Roman" w:cs="Times New Roman"/>
          <w:sz w:val="24"/>
        </w:rPr>
        <w:t xml:space="preserve"> </w:t>
      </w:r>
    </w:p>
    <w:p w14:paraId="5C1739FB" w14:textId="46E77A26" w:rsidR="00315D25" w:rsidRDefault="009D11FC">
      <w:pPr>
        <w:numPr>
          <w:ilvl w:val="0"/>
          <w:numId w:val="1"/>
        </w:numPr>
        <w:spacing w:after="164" w:line="256" w:lineRule="auto"/>
        <w:ind w:right="612" w:hanging="566"/>
        <w:jc w:val="left"/>
      </w:pPr>
      <w:r>
        <w:rPr>
          <w:b/>
          <w:sz w:val="20"/>
        </w:rPr>
        <w:t>ABTRETUNG/AUFRECHNUNG</w:t>
      </w:r>
      <w:r>
        <w:rPr>
          <w:rFonts w:ascii="Times New Roman" w:eastAsia="Times New Roman" w:hAnsi="Times New Roman" w:cs="Times New Roman"/>
          <w:b/>
          <w:sz w:val="20"/>
        </w:rPr>
        <w:t xml:space="preserve"> ................................................................................................... </w:t>
      </w:r>
      <w:r w:rsidR="00A136F8">
        <w:rPr>
          <w:rFonts w:ascii="Times New Roman" w:eastAsia="Times New Roman" w:hAnsi="Times New Roman" w:cs="Times New Roman"/>
          <w:b/>
          <w:sz w:val="20"/>
        </w:rPr>
        <w:t>10</w:t>
      </w:r>
      <w:r>
        <w:rPr>
          <w:rFonts w:ascii="Times New Roman" w:eastAsia="Times New Roman" w:hAnsi="Times New Roman" w:cs="Times New Roman"/>
          <w:sz w:val="24"/>
        </w:rPr>
        <w:t xml:space="preserve"> </w:t>
      </w:r>
    </w:p>
    <w:p w14:paraId="0218425B" w14:textId="7D935122" w:rsidR="00315D25" w:rsidRDefault="009D11FC">
      <w:pPr>
        <w:numPr>
          <w:ilvl w:val="0"/>
          <w:numId w:val="1"/>
        </w:numPr>
        <w:spacing w:after="0" w:line="256" w:lineRule="auto"/>
        <w:ind w:right="612" w:hanging="566"/>
        <w:jc w:val="left"/>
      </w:pPr>
      <w:r>
        <w:rPr>
          <w:b/>
          <w:sz w:val="20"/>
        </w:rPr>
        <w:t>SONSTIGES</w:t>
      </w:r>
      <w:r>
        <w:rPr>
          <w:rFonts w:ascii="Times New Roman" w:eastAsia="Times New Roman" w:hAnsi="Times New Roman" w:cs="Times New Roman"/>
          <w:b/>
          <w:sz w:val="20"/>
        </w:rPr>
        <w:t xml:space="preserve"> ......................................................................................................................................</w:t>
      </w:r>
      <w:r w:rsidR="00A136F8">
        <w:rPr>
          <w:rFonts w:ascii="Times New Roman" w:eastAsia="Times New Roman" w:hAnsi="Times New Roman" w:cs="Times New Roman"/>
          <w:b/>
          <w:sz w:val="20"/>
        </w:rPr>
        <w:t>10</w:t>
      </w:r>
      <w:r>
        <w:rPr>
          <w:rFonts w:ascii="Times New Roman" w:eastAsia="Times New Roman" w:hAnsi="Times New Roman" w:cs="Times New Roman"/>
          <w:b/>
          <w:color w:val="0000FF"/>
          <w:sz w:val="20"/>
        </w:rPr>
        <w:t xml:space="preserve"> </w:t>
      </w:r>
    </w:p>
    <w:p w14:paraId="77B64D4F" w14:textId="77777777" w:rsidR="00315D25" w:rsidRDefault="009D11FC">
      <w:pPr>
        <w:spacing w:after="0" w:line="256" w:lineRule="auto"/>
        <w:ind w:left="-5" w:right="612"/>
        <w:jc w:val="left"/>
      </w:pPr>
      <w:r>
        <w:rPr>
          <w:rFonts w:ascii="Times New Roman" w:eastAsia="Times New Roman" w:hAnsi="Times New Roman" w:cs="Times New Roman"/>
          <w:sz w:val="20"/>
        </w:rPr>
        <w:t xml:space="preserve"> </w:t>
      </w:r>
    </w:p>
    <w:p w14:paraId="27C0CF02" w14:textId="77777777" w:rsidR="00315D25" w:rsidRDefault="009D11FC">
      <w:pPr>
        <w:spacing w:after="0" w:line="259" w:lineRule="auto"/>
        <w:ind w:left="0" w:right="0" w:firstLine="0"/>
        <w:jc w:val="left"/>
      </w:pPr>
      <w:r>
        <w:rPr>
          <w:rFonts w:ascii="Times New Roman" w:eastAsia="Times New Roman" w:hAnsi="Times New Roman" w:cs="Times New Roman"/>
          <w:sz w:val="20"/>
        </w:rPr>
        <w:lastRenderedPageBreak/>
        <w:t xml:space="preserve"> </w:t>
      </w:r>
      <w:r>
        <w:rPr>
          <w:rFonts w:ascii="Times New Roman" w:eastAsia="Times New Roman" w:hAnsi="Times New Roman" w:cs="Times New Roman"/>
          <w:sz w:val="20"/>
        </w:rPr>
        <w:tab/>
        <w:t xml:space="preserve"> </w:t>
      </w:r>
    </w:p>
    <w:p w14:paraId="313D9C28" w14:textId="53BE3857" w:rsidR="00181780" w:rsidRDefault="00181780">
      <w:pPr>
        <w:spacing w:after="47" w:line="259" w:lineRule="auto"/>
        <w:ind w:left="0" w:right="0" w:firstLine="0"/>
        <w:jc w:val="left"/>
      </w:pPr>
    </w:p>
    <w:p w14:paraId="5E33D5DA" w14:textId="77777777" w:rsidR="00315D25" w:rsidRDefault="009D11FC">
      <w:pPr>
        <w:pStyle w:val="berschrift1"/>
        <w:tabs>
          <w:tab w:val="center" w:pos="1937"/>
        </w:tabs>
        <w:ind w:left="-15" w:firstLine="0"/>
      </w:pPr>
      <w:r>
        <w:t xml:space="preserve">1 </w:t>
      </w:r>
      <w:r>
        <w:tab/>
        <w:t xml:space="preserve">Auftraggeber/Auftragnehmer </w:t>
      </w:r>
    </w:p>
    <w:p w14:paraId="059FFD1E" w14:textId="77777777" w:rsidR="00315D25" w:rsidRDefault="009D11FC">
      <w:pPr>
        <w:spacing w:after="72" w:line="259" w:lineRule="auto"/>
        <w:ind w:left="0" w:right="0" w:firstLine="0"/>
        <w:jc w:val="left"/>
      </w:pPr>
      <w:r>
        <w:rPr>
          <w:sz w:val="20"/>
        </w:rPr>
        <w:t xml:space="preserve"> </w:t>
      </w:r>
    </w:p>
    <w:p w14:paraId="65BE111B" w14:textId="77777777" w:rsidR="00315D25" w:rsidRDefault="009D11FC" w:rsidP="00181780">
      <w:pPr>
        <w:ind w:left="426" w:right="10"/>
      </w:pPr>
      <w:r>
        <w:t xml:space="preserve">Für das Vertragsverhältnis mit seinen einzelnen Bestandteilen werden folgende Bezeichnungen verwendet: </w:t>
      </w:r>
    </w:p>
    <w:p w14:paraId="47A33544" w14:textId="77777777" w:rsidR="00315D25" w:rsidRDefault="009D11FC" w:rsidP="00181780">
      <w:pPr>
        <w:spacing w:after="83" w:line="259" w:lineRule="auto"/>
        <w:ind w:left="426" w:right="0" w:firstLine="0"/>
        <w:jc w:val="left"/>
      </w:pPr>
      <w:r>
        <w:t xml:space="preserve"> </w:t>
      </w:r>
    </w:p>
    <w:p w14:paraId="5B3F403A" w14:textId="1AD53245" w:rsidR="00315D25" w:rsidRDefault="009D11FC" w:rsidP="00181780">
      <w:pPr>
        <w:tabs>
          <w:tab w:val="left" w:pos="2835"/>
        </w:tabs>
        <w:spacing w:after="47" w:line="259" w:lineRule="auto"/>
        <w:ind w:left="426" w:right="15"/>
        <w:jc w:val="center"/>
      </w:pPr>
      <w:r>
        <w:rPr>
          <w:b/>
        </w:rPr>
        <w:t>„Auftraggeber (AG)“</w:t>
      </w:r>
    </w:p>
    <w:p w14:paraId="248FD8B3" w14:textId="77777777" w:rsidR="00315D25" w:rsidRDefault="009D11FC">
      <w:pPr>
        <w:spacing w:after="45" w:line="259" w:lineRule="auto"/>
        <w:ind w:left="0" w:right="0" w:firstLine="0"/>
        <w:jc w:val="left"/>
      </w:pPr>
      <w:r>
        <w:rPr>
          <w:b/>
        </w:rPr>
        <w:t xml:space="preserve"> </w:t>
      </w:r>
    </w:p>
    <w:p w14:paraId="3D790685" w14:textId="77777777" w:rsidR="00315D25" w:rsidRDefault="009D11FC" w:rsidP="00181780">
      <w:pPr>
        <w:ind w:left="426" w:right="10"/>
      </w:pPr>
      <w:r>
        <w:t xml:space="preserve">ist die Stadt Oberhausen. </w:t>
      </w:r>
    </w:p>
    <w:p w14:paraId="66FBFEB2" w14:textId="77777777" w:rsidR="00315D25" w:rsidRDefault="009D11FC">
      <w:pPr>
        <w:spacing w:after="85" w:line="259" w:lineRule="auto"/>
        <w:ind w:left="0" w:right="0" w:firstLine="0"/>
        <w:jc w:val="left"/>
      </w:pPr>
      <w:r>
        <w:t xml:space="preserve"> </w:t>
      </w:r>
    </w:p>
    <w:p w14:paraId="6C66DF75" w14:textId="77777777" w:rsidR="00315D25" w:rsidRPr="00181780" w:rsidRDefault="009D11FC" w:rsidP="00181780">
      <w:pPr>
        <w:tabs>
          <w:tab w:val="left" w:pos="2835"/>
        </w:tabs>
        <w:spacing w:after="47" w:line="259" w:lineRule="auto"/>
        <w:ind w:left="426" w:right="15"/>
        <w:jc w:val="center"/>
        <w:rPr>
          <w:b/>
          <w:bCs/>
        </w:rPr>
      </w:pPr>
      <w:r w:rsidRPr="00181780">
        <w:rPr>
          <w:b/>
          <w:bCs/>
        </w:rPr>
        <w:t xml:space="preserve">„Auftragnehmer (AN)“ </w:t>
      </w:r>
    </w:p>
    <w:p w14:paraId="419781D1" w14:textId="77777777" w:rsidR="00315D25" w:rsidRDefault="009D11FC" w:rsidP="00181780">
      <w:pPr>
        <w:spacing w:after="45" w:line="259" w:lineRule="auto"/>
        <w:ind w:left="426" w:right="0" w:firstLine="0"/>
        <w:jc w:val="left"/>
      </w:pPr>
      <w:r>
        <w:t xml:space="preserve"> </w:t>
      </w:r>
    </w:p>
    <w:p w14:paraId="6C5C0192" w14:textId="77777777" w:rsidR="00315D25" w:rsidRDefault="009D11FC" w:rsidP="00181780">
      <w:pPr>
        <w:ind w:left="426" w:right="10"/>
      </w:pPr>
      <w:r>
        <w:t xml:space="preserve">ist die Vertragspartei, welcher die Ausführung der vereinbarten Leistungen vom Auftraggeber übertragen ist. </w:t>
      </w:r>
    </w:p>
    <w:p w14:paraId="20B5254B" w14:textId="77777777" w:rsidR="00315D25" w:rsidRDefault="009D11FC">
      <w:pPr>
        <w:spacing w:after="45" w:line="259" w:lineRule="auto"/>
        <w:ind w:left="0" w:right="0" w:firstLine="0"/>
        <w:jc w:val="left"/>
      </w:pPr>
      <w:r>
        <w:t xml:space="preserve"> </w:t>
      </w:r>
    </w:p>
    <w:p w14:paraId="633A02B2" w14:textId="77777777" w:rsidR="00181780" w:rsidRDefault="00181780">
      <w:pPr>
        <w:spacing w:after="45" w:line="259" w:lineRule="auto"/>
        <w:ind w:left="0" w:right="0" w:firstLine="0"/>
        <w:jc w:val="left"/>
      </w:pPr>
    </w:p>
    <w:p w14:paraId="60646D69" w14:textId="77777777" w:rsidR="00315D25" w:rsidRDefault="009D11FC">
      <w:pPr>
        <w:pStyle w:val="berschrift1"/>
        <w:tabs>
          <w:tab w:val="center" w:pos="1517"/>
        </w:tabs>
        <w:ind w:left="-15" w:firstLine="0"/>
      </w:pPr>
      <w:r>
        <w:t xml:space="preserve">2 </w:t>
      </w:r>
      <w:r>
        <w:tab/>
        <w:t xml:space="preserve">Vertragsbestandteile </w:t>
      </w:r>
    </w:p>
    <w:p w14:paraId="07C633B5" w14:textId="77777777" w:rsidR="00315D25" w:rsidRDefault="009D11FC">
      <w:pPr>
        <w:spacing w:after="45" w:line="259" w:lineRule="auto"/>
        <w:ind w:left="0" w:right="0" w:firstLine="0"/>
        <w:jc w:val="left"/>
      </w:pPr>
      <w:r>
        <w:rPr>
          <w:b/>
        </w:rPr>
        <w:t xml:space="preserve"> </w:t>
      </w:r>
    </w:p>
    <w:p w14:paraId="59BA6312" w14:textId="77777777" w:rsidR="00315D25" w:rsidRDefault="009D11FC">
      <w:pPr>
        <w:ind w:left="1118" w:right="10" w:hanging="706"/>
      </w:pPr>
      <w:r>
        <w:rPr>
          <w:b/>
        </w:rPr>
        <w:t xml:space="preserve">2.1 </w:t>
      </w:r>
      <w:r>
        <w:rPr>
          <w:b/>
        </w:rPr>
        <w:tab/>
      </w:r>
      <w:r>
        <w:t xml:space="preserve">Bestandteil des Vertrages sind dem Rang nach entsprechend der aufgeführten Reihenfolge: </w:t>
      </w:r>
    </w:p>
    <w:p w14:paraId="5E778BD8" w14:textId="77777777" w:rsidR="00315D25" w:rsidRDefault="009D11FC">
      <w:pPr>
        <w:spacing w:after="45" w:line="259" w:lineRule="auto"/>
        <w:ind w:left="852" w:right="0" w:firstLine="0"/>
        <w:jc w:val="left"/>
      </w:pPr>
      <w:r>
        <w:rPr>
          <w:b/>
        </w:rPr>
        <w:t xml:space="preserve"> </w:t>
      </w:r>
    </w:p>
    <w:p w14:paraId="2B3CC34C" w14:textId="1D23A376" w:rsidR="00315D25" w:rsidRDefault="009D11FC">
      <w:pPr>
        <w:ind w:left="1843" w:right="10" w:hanging="710"/>
      </w:pPr>
      <w:r>
        <w:rPr>
          <w:b/>
        </w:rPr>
        <w:t xml:space="preserve">2.1.1 </w:t>
      </w:r>
      <w:r w:rsidR="00181780">
        <w:rPr>
          <w:b/>
        </w:rPr>
        <w:tab/>
      </w:r>
      <w:r>
        <w:t xml:space="preserve">die Leistungsbeschreibung sowie alle auf Bieterfragen erteilten Antworten und Klarstellungen des AG, </w:t>
      </w:r>
    </w:p>
    <w:p w14:paraId="551D0EAE" w14:textId="3E973ED2" w:rsidR="00315D25" w:rsidRDefault="009D11FC" w:rsidP="00181780">
      <w:pPr>
        <w:tabs>
          <w:tab w:val="left" w:pos="1843"/>
        </w:tabs>
        <w:ind w:left="1143" w:right="10"/>
      </w:pPr>
      <w:r>
        <w:rPr>
          <w:b/>
        </w:rPr>
        <w:t xml:space="preserve">2.1.2 </w:t>
      </w:r>
      <w:r w:rsidR="00181780">
        <w:rPr>
          <w:b/>
        </w:rPr>
        <w:tab/>
      </w:r>
      <w:r>
        <w:t xml:space="preserve">diese Besonderen Vertragsbedingungen, </w:t>
      </w:r>
    </w:p>
    <w:p w14:paraId="56C8FB68" w14:textId="49FB090E" w:rsidR="00315D25" w:rsidRDefault="009D11FC">
      <w:pPr>
        <w:ind w:left="1843" w:right="10" w:hanging="710"/>
      </w:pPr>
      <w:r>
        <w:rPr>
          <w:b/>
        </w:rPr>
        <w:t xml:space="preserve">2.1.3 </w:t>
      </w:r>
      <w:r w:rsidR="00181780">
        <w:rPr>
          <w:b/>
        </w:rPr>
        <w:tab/>
      </w:r>
      <w:r>
        <w:t xml:space="preserve">die Besondere Vertragsbedingungen des Landes Nordrhein-Westfalen zur Einhaltung des Tariftreue- und Vergabegesetzes Nordrhein-Westfalen (BVB </w:t>
      </w:r>
      <w:proofErr w:type="spellStart"/>
      <w:r>
        <w:t>TVgG</w:t>
      </w:r>
      <w:proofErr w:type="spellEnd"/>
      <w:r>
        <w:t xml:space="preserve"> NRW) </w:t>
      </w:r>
    </w:p>
    <w:p w14:paraId="7761A895" w14:textId="130E19E7" w:rsidR="00315D25" w:rsidRDefault="009D11FC" w:rsidP="00181780">
      <w:pPr>
        <w:tabs>
          <w:tab w:val="left" w:pos="1843"/>
        </w:tabs>
        <w:ind w:left="1143" w:right="10"/>
      </w:pPr>
      <w:r>
        <w:rPr>
          <w:b/>
        </w:rPr>
        <w:t xml:space="preserve">2.1.4 </w:t>
      </w:r>
      <w:r w:rsidR="00181780">
        <w:rPr>
          <w:b/>
        </w:rPr>
        <w:tab/>
      </w:r>
      <w:r>
        <w:t xml:space="preserve">das vom AN mit seinem Angebot vorgelegte Preisblatt, </w:t>
      </w:r>
    </w:p>
    <w:p w14:paraId="788D5A3B" w14:textId="3BED20BF" w:rsidR="00315D25" w:rsidRDefault="009D11FC">
      <w:pPr>
        <w:ind w:left="1843" w:right="10" w:hanging="710"/>
      </w:pPr>
      <w:r>
        <w:rPr>
          <w:b/>
        </w:rPr>
        <w:t>2.1.5</w:t>
      </w:r>
      <w:r w:rsidR="00181780">
        <w:rPr>
          <w:b/>
        </w:rPr>
        <w:tab/>
      </w:r>
      <w:r>
        <w:t xml:space="preserve">die Allgemeinen Bedingungen für die Ausführung von Leistungen (ausgenommen Bauleistungen) (VOL Teil B, maßgebend in der am Tag der Bekanntmachung der Ausschreibung gültigen Fassung). </w:t>
      </w:r>
    </w:p>
    <w:p w14:paraId="61CB7E3F" w14:textId="77777777" w:rsidR="00315D25" w:rsidRDefault="009D11FC">
      <w:pPr>
        <w:spacing w:after="47" w:line="259" w:lineRule="auto"/>
        <w:ind w:left="1133" w:right="0" w:firstLine="0"/>
        <w:jc w:val="left"/>
      </w:pPr>
      <w:r>
        <w:t xml:space="preserve"> </w:t>
      </w:r>
    </w:p>
    <w:p w14:paraId="56B7179E" w14:textId="675C1825" w:rsidR="00315D25" w:rsidRDefault="009D11FC">
      <w:pPr>
        <w:ind w:left="1118" w:right="10" w:hanging="706"/>
      </w:pPr>
      <w:r>
        <w:rPr>
          <w:b/>
        </w:rPr>
        <w:t xml:space="preserve">2.2 </w:t>
      </w:r>
      <w:r w:rsidR="00181780">
        <w:rPr>
          <w:b/>
        </w:rPr>
        <w:tab/>
      </w:r>
      <w:r>
        <w:t xml:space="preserve">Die Aufzählung in Ziffer. 2.1 ist abschließend. Etwaige Geschäftsbedingungen des AN sowie Erfüllungsorts- und Gerichtsstandsvereinbarungen gelten nur dann, wenn sie vom Auftraggeber ausdrücklich und schriftlich anerkannt worden sind. </w:t>
      </w:r>
    </w:p>
    <w:p w14:paraId="4911F558" w14:textId="77777777" w:rsidR="00315D25" w:rsidRDefault="009D11FC">
      <w:pPr>
        <w:spacing w:after="45" w:line="259" w:lineRule="auto"/>
        <w:ind w:left="0" w:right="0" w:firstLine="0"/>
        <w:jc w:val="left"/>
      </w:pPr>
      <w:r>
        <w:t xml:space="preserve"> </w:t>
      </w:r>
    </w:p>
    <w:p w14:paraId="12C6CB1F" w14:textId="77777777" w:rsidR="00181780" w:rsidRDefault="00181780">
      <w:pPr>
        <w:spacing w:after="45" w:line="259" w:lineRule="auto"/>
        <w:ind w:left="0" w:right="0" w:firstLine="0"/>
        <w:jc w:val="left"/>
      </w:pPr>
    </w:p>
    <w:p w14:paraId="50FE0EDA" w14:textId="77777777" w:rsidR="00315D25" w:rsidRDefault="009D11FC">
      <w:pPr>
        <w:pStyle w:val="berschrift1"/>
        <w:tabs>
          <w:tab w:val="center" w:pos="1901"/>
        </w:tabs>
        <w:ind w:left="-15" w:firstLine="0"/>
      </w:pPr>
      <w:r>
        <w:t xml:space="preserve">3 </w:t>
      </w:r>
      <w:r>
        <w:tab/>
        <w:t xml:space="preserve">Einhaltung von Vorschriften </w:t>
      </w:r>
    </w:p>
    <w:p w14:paraId="3D8CB1E3" w14:textId="77777777" w:rsidR="00315D25" w:rsidRDefault="009D11FC">
      <w:pPr>
        <w:spacing w:after="48" w:line="259" w:lineRule="auto"/>
        <w:ind w:left="720" w:right="0" w:firstLine="0"/>
        <w:jc w:val="left"/>
      </w:pPr>
      <w:r>
        <w:t xml:space="preserve"> </w:t>
      </w:r>
    </w:p>
    <w:p w14:paraId="5991327F" w14:textId="77777777" w:rsidR="00315D25" w:rsidRDefault="009D11FC">
      <w:pPr>
        <w:ind w:left="422" w:right="10"/>
      </w:pPr>
      <w:r>
        <w:t xml:space="preserve">Der AN verpflichtet sich bei der Auftragsdurchführung alle Gesetze, Verordnungen und sonstigen öffentlich-rechtlichen Vorschriften in den jeweils gültigen Fassungen einzuhalten. </w:t>
      </w:r>
      <w:r>
        <w:lastRenderedPageBreak/>
        <w:t xml:space="preserve">Außerdem stellt der AN sicher, dass alle zur Erbringung der Leistung erforderlichen Genehmigungen vorliegen. Sollte er aufgrund genehmigungsrechtlicher Belange an der Leistungserbringung gehindert werden, haftet er in vollem Umfang für den dem AG daraus entstehenden Schaden. </w:t>
      </w:r>
    </w:p>
    <w:p w14:paraId="4516FCFF" w14:textId="77777777" w:rsidR="00181780" w:rsidRDefault="00181780">
      <w:pPr>
        <w:ind w:left="422" w:right="10"/>
      </w:pPr>
    </w:p>
    <w:p w14:paraId="324B1498" w14:textId="77777777" w:rsidR="00315D25" w:rsidRDefault="009D11FC">
      <w:pPr>
        <w:ind w:left="422" w:right="10"/>
      </w:pPr>
      <w:r>
        <w:t xml:space="preserve">Der AG ist berechtigt, die Einhaltung der gesetzlichen und behördlichen Vorschriften durch den AN zu überprüfen. Zu diesem Zweck gestattet der AN dem AG in dem hierfür notwendigen Umfang den Einblick in die nach den öffentlich-rechtlichen Vorschriften zu führenden Nachweisbücher und Genehmigungsunterlagen. </w:t>
      </w:r>
    </w:p>
    <w:p w14:paraId="0561D8A0" w14:textId="77777777" w:rsidR="00315D25" w:rsidRDefault="009D11FC">
      <w:pPr>
        <w:spacing w:after="45" w:line="259" w:lineRule="auto"/>
        <w:ind w:left="427" w:right="0" w:firstLine="0"/>
        <w:jc w:val="left"/>
      </w:pPr>
      <w:r>
        <w:t xml:space="preserve"> </w:t>
      </w:r>
    </w:p>
    <w:p w14:paraId="15C01798" w14:textId="77777777" w:rsidR="00315D25" w:rsidRDefault="009D11FC">
      <w:pPr>
        <w:ind w:left="422" w:right="10"/>
      </w:pPr>
      <w:r>
        <w:t xml:space="preserve">Der AN verpflichtet sich im Falle einer Änderung der gesetzlichen Vorgaben, seinen Betrieb bzw. seine zu erbringenden Leistungen an die geänderten Vorgaben anzupassen. </w:t>
      </w:r>
    </w:p>
    <w:p w14:paraId="0555CECE" w14:textId="77777777" w:rsidR="00315D25" w:rsidRDefault="009D11FC">
      <w:pPr>
        <w:spacing w:after="45" w:line="259" w:lineRule="auto"/>
        <w:ind w:left="0" w:right="0" w:firstLine="0"/>
        <w:jc w:val="left"/>
      </w:pPr>
      <w:r>
        <w:t xml:space="preserve"> </w:t>
      </w:r>
    </w:p>
    <w:p w14:paraId="7BB6B11A" w14:textId="77777777" w:rsidR="00181780" w:rsidRDefault="00181780">
      <w:pPr>
        <w:spacing w:after="45" w:line="259" w:lineRule="auto"/>
        <w:ind w:left="0" w:right="0" w:firstLine="0"/>
        <w:jc w:val="left"/>
      </w:pPr>
    </w:p>
    <w:p w14:paraId="47EB6B3C" w14:textId="77777777" w:rsidR="00315D25" w:rsidRDefault="009D11FC">
      <w:pPr>
        <w:pStyle w:val="berschrift1"/>
        <w:tabs>
          <w:tab w:val="center" w:pos="1741"/>
        </w:tabs>
        <w:ind w:left="-15" w:firstLine="0"/>
      </w:pPr>
      <w:r>
        <w:t xml:space="preserve">4 </w:t>
      </w:r>
      <w:r>
        <w:tab/>
        <w:t xml:space="preserve">Ausführung der Leistung </w:t>
      </w:r>
    </w:p>
    <w:p w14:paraId="2D7DB1B1" w14:textId="77777777" w:rsidR="00315D25" w:rsidRDefault="009D11FC">
      <w:pPr>
        <w:spacing w:after="45" w:line="259" w:lineRule="auto"/>
        <w:ind w:left="0" w:right="0" w:firstLine="0"/>
        <w:jc w:val="left"/>
      </w:pPr>
      <w:r>
        <w:t xml:space="preserve"> </w:t>
      </w:r>
    </w:p>
    <w:p w14:paraId="4A16A56C" w14:textId="1DF4A22C" w:rsidR="00315D25" w:rsidRDefault="009D11FC" w:rsidP="00181780">
      <w:pPr>
        <w:ind w:left="1134" w:right="10" w:hanging="708"/>
      </w:pPr>
      <w:r>
        <w:rPr>
          <w:b/>
        </w:rPr>
        <w:t>4.1</w:t>
      </w:r>
      <w:r>
        <w:t xml:space="preserve"> </w:t>
      </w:r>
      <w:r w:rsidR="00181780">
        <w:tab/>
      </w:r>
      <w:r>
        <w:t xml:space="preserve">Wenn in Sonderfällen Sonn- und Feiertagsarbeit genehmigt wird, ist auf öffentliche und kirchliche Veranstaltungen Rücksicht zu nehmen. Das gleiche gilt für Arbeiten an kirchlichen Feiertagen. </w:t>
      </w:r>
    </w:p>
    <w:p w14:paraId="61D4FD12" w14:textId="77777777" w:rsidR="00315D25" w:rsidRDefault="009D11FC">
      <w:pPr>
        <w:spacing w:after="45" w:line="259" w:lineRule="auto"/>
        <w:ind w:left="84" w:right="0" w:firstLine="0"/>
        <w:jc w:val="left"/>
      </w:pPr>
      <w:r>
        <w:t xml:space="preserve"> </w:t>
      </w:r>
    </w:p>
    <w:p w14:paraId="42FD7767" w14:textId="4CFE3C2A" w:rsidR="00315D25" w:rsidRDefault="009D11FC" w:rsidP="00181780">
      <w:pPr>
        <w:ind w:left="1134" w:right="10" w:hanging="708"/>
      </w:pPr>
      <w:r>
        <w:rPr>
          <w:b/>
        </w:rPr>
        <w:t>4.2</w:t>
      </w:r>
      <w:r>
        <w:t xml:space="preserve"> </w:t>
      </w:r>
      <w:r w:rsidR="00181780">
        <w:tab/>
      </w:r>
      <w:r>
        <w:t xml:space="preserve">Der AN verpflichtet sich, zur Leitungserbringung eine ausreichende Anzahl fachkundiger Personen einzusetzen. Mindestens eine Person des zur Übernahme des Altpapiers eingesetzten Personals muss über gute deutsche Sprachkenntnisse verfügen. </w:t>
      </w:r>
    </w:p>
    <w:p w14:paraId="10DA786C" w14:textId="77777777" w:rsidR="00315D25" w:rsidRDefault="009D11FC">
      <w:pPr>
        <w:spacing w:after="47" w:line="259" w:lineRule="auto"/>
        <w:ind w:left="84" w:right="0" w:firstLine="0"/>
        <w:jc w:val="left"/>
      </w:pPr>
      <w:r>
        <w:t xml:space="preserve"> </w:t>
      </w:r>
    </w:p>
    <w:p w14:paraId="284A7E15" w14:textId="5056EA5A" w:rsidR="00315D25" w:rsidRDefault="009D11FC" w:rsidP="00181780">
      <w:pPr>
        <w:ind w:left="1134" w:right="10" w:hanging="708"/>
      </w:pPr>
      <w:r>
        <w:rPr>
          <w:b/>
        </w:rPr>
        <w:t>4.3</w:t>
      </w:r>
      <w:r>
        <w:t xml:space="preserve"> </w:t>
      </w:r>
      <w:r w:rsidR="00181780">
        <w:tab/>
      </w:r>
      <w:r>
        <w:t xml:space="preserve">Der AN stellt sicher, dass alle technischen Vorrichtungen und Anlagen zur Leistungserbringung den Anforderungen der Leistungsbeschreibung entsprechen und eine gefahrlose Annahme und Weiterbehandlung des Altpapiers ermöglichen. </w:t>
      </w:r>
    </w:p>
    <w:p w14:paraId="4CD3C3F8" w14:textId="77777777" w:rsidR="00315D25" w:rsidRDefault="009D11FC">
      <w:pPr>
        <w:spacing w:after="45" w:line="259" w:lineRule="auto"/>
        <w:ind w:left="84" w:right="0" w:firstLine="0"/>
        <w:jc w:val="left"/>
      </w:pPr>
      <w:r>
        <w:t xml:space="preserve"> </w:t>
      </w:r>
    </w:p>
    <w:p w14:paraId="7311E0D9" w14:textId="31696965" w:rsidR="00315D25" w:rsidRDefault="009D11FC" w:rsidP="00181780">
      <w:pPr>
        <w:ind w:left="1134" w:right="10" w:hanging="708"/>
      </w:pPr>
      <w:r>
        <w:rPr>
          <w:b/>
        </w:rPr>
        <w:t>4.4</w:t>
      </w:r>
      <w:r>
        <w:t xml:space="preserve"> </w:t>
      </w:r>
      <w:r w:rsidR="00181780">
        <w:tab/>
      </w:r>
      <w:r>
        <w:t xml:space="preserve">Im Altpapier aufgefundene Wertgegenstände sind unverzüglich dem AG zu übergeben und werden von ihm als Fundsache behandelt. </w:t>
      </w:r>
    </w:p>
    <w:p w14:paraId="0FEBEA48" w14:textId="77777777" w:rsidR="00315D25" w:rsidRDefault="009D11FC">
      <w:pPr>
        <w:spacing w:after="45" w:line="259" w:lineRule="auto"/>
        <w:ind w:left="84" w:right="0" w:firstLine="0"/>
        <w:jc w:val="left"/>
      </w:pPr>
      <w:r>
        <w:t xml:space="preserve"> </w:t>
      </w:r>
    </w:p>
    <w:p w14:paraId="688792F6" w14:textId="33FD1458" w:rsidR="00315D25" w:rsidRDefault="009D11FC" w:rsidP="00181780">
      <w:pPr>
        <w:ind w:left="1134" w:right="10" w:hanging="708"/>
      </w:pPr>
      <w:r>
        <w:rPr>
          <w:b/>
        </w:rPr>
        <w:t>4.5</w:t>
      </w:r>
      <w:r>
        <w:t xml:space="preserve"> </w:t>
      </w:r>
      <w:r w:rsidR="00181780">
        <w:tab/>
      </w:r>
      <w:r>
        <w:t xml:space="preserve">Der AG kann sich jederzeit über die vertragsgemäße Ausführung der Leistung unterrichten. Der AN hat die ordnungsgemäße Vermarktung/Verwertung des Altpapiers lückenlos nachzuweisen (siehe Ziff. 2.4 der Leistungsbeschreibung). </w:t>
      </w:r>
    </w:p>
    <w:p w14:paraId="341DDA29" w14:textId="77777777" w:rsidR="00315D25" w:rsidRDefault="009D11FC">
      <w:pPr>
        <w:spacing w:after="45" w:line="259" w:lineRule="auto"/>
        <w:ind w:left="425" w:right="0" w:firstLine="0"/>
        <w:jc w:val="left"/>
      </w:pPr>
      <w:r>
        <w:t xml:space="preserve"> </w:t>
      </w:r>
    </w:p>
    <w:p w14:paraId="10770569" w14:textId="77777777" w:rsidR="00181780" w:rsidRDefault="00181780">
      <w:pPr>
        <w:spacing w:after="45" w:line="259" w:lineRule="auto"/>
        <w:ind w:left="425" w:right="0" w:firstLine="0"/>
        <w:jc w:val="left"/>
      </w:pPr>
    </w:p>
    <w:p w14:paraId="784714DB" w14:textId="77777777" w:rsidR="00315D25" w:rsidRDefault="009D11FC">
      <w:pPr>
        <w:pStyle w:val="berschrift1"/>
        <w:tabs>
          <w:tab w:val="center" w:pos="1305"/>
        </w:tabs>
        <w:ind w:left="-15" w:firstLine="0"/>
      </w:pPr>
      <w:r>
        <w:t xml:space="preserve">5 </w:t>
      </w:r>
      <w:r>
        <w:tab/>
        <w:t xml:space="preserve">Subunternehmer </w:t>
      </w:r>
    </w:p>
    <w:p w14:paraId="59F81E14" w14:textId="77777777" w:rsidR="00315D25" w:rsidRDefault="009D11FC">
      <w:pPr>
        <w:spacing w:after="45" w:line="259" w:lineRule="auto"/>
        <w:ind w:left="0" w:right="0" w:firstLine="0"/>
        <w:jc w:val="left"/>
      </w:pPr>
      <w:r>
        <w:t xml:space="preserve"> </w:t>
      </w:r>
    </w:p>
    <w:p w14:paraId="1EA6BD4F" w14:textId="77777777" w:rsidR="00315D25" w:rsidRDefault="009D11FC">
      <w:pPr>
        <w:ind w:left="422" w:right="10"/>
      </w:pPr>
      <w:r>
        <w:t xml:space="preserve">Will sich der AN zur Erfüllung seiner Aufgaben Dritter (Entsorgungssubunternehmer) bedienen, so hat er dies dem AG mitzuteilen und darf dies nur mit Zustimmung des AG. Dies </w:t>
      </w:r>
      <w:r>
        <w:lastRenderedPageBreak/>
        <w:t xml:space="preserve">gilt abweichend von § 4 Nr. 4 VOL/B auch für die Weitervergabe von unwesentlichen Teilleistungen oder solchen Leistungen, auf die der Betrieb des AN nicht eingerichtet ist. </w:t>
      </w:r>
    </w:p>
    <w:p w14:paraId="7DB94395" w14:textId="77777777" w:rsidR="00315D25" w:rsidRDefault="009D11FC">
      <w:pPr>
        <w:spacing w:after="47" w:line="259" w:lineRule="auto"/>
        <w:ind w:left="523" w:right="0" w:firstLine="0"/>
        <w:jc w:val="left"/>
      </w:pPr>
      <w:r>
        <w:t xml:space="preserve"> </w:t>
      </w:r>
    </w:p>
    <w:p w14:paraId="47629AB2" w14:textId="77777777" w:rsidR="00315D25" w:rsidRDefault="009D11FC">
      <w:pPr>
        <w:pStyle w:val="berschrift1"/>
        <w:tabs>
          <w:tab w:val="center" w:pos="2865"/>
        </w:tabs>
        <w:ind w:left="-15" w:firstLine="0"/>
      </w:pPr>
      <w:r>
        <w:t xml:space="preserve">6 </w:t>
      </w:r>
      <w:r>
        <w:tab/>
        <w:t xml:space="preserve">Lösung des Vertrages durch den Auftraggeber </w:t>
      </w:r>
    </w:p>
    <w:p w14:paraId="2CD58A56" w14:textId="77777777" w:rsidR="00315D25" w:rsidRDefault="009D11FC">
      <w:pPr>
        <w:spacing w:after="45" w:line="259" w:lineRule="auto"/>
        <w:ind w:left="0" w:right="0" w:firstLine="0"/>
        <w:jc w:val="left"/>
      </w:pPr>
      <w:r>
        <w:rPr>
          <w:b/>
        </w:rPr>
        <w:t xml:space="preserve"> </w:t>
      </w:r>
    </w:p>
    <w:p w14:paraId="1728DFC2" w14:textId="36D66410" w:rsidR="00315D25" w:rsidRDefault="009D11FC" w:rsidP="00FB76E5">
      <w:pPr>
        <w:ind w:left="1134" w:right="10" w:hanging="708"/>
      </w:pPr>
      <w:r>
        <w:rPr>
          <w:b/>
        </w:rPr>
        <w:t>6.1</w:t>
      </w:r>
      <w:r>
        <w:t xml:space="preserve"> </w:t>
      </w:r>
      <w:r w:rsidR="002C4A7C">
        <w:tab/>
      </w:r>
      <w:r>
        <w:t xml:space="preserve">Der AG ist berechtigt, den Vertrag zu kündigen oder von ihm zurückzutreten, wenn der AN Personen, die auf Seiten des AG mit der Vorbereitung, dem Abschluss oder der Durchführung des Vertrages befasst sind, oder ihnen nahestehende Personen mit Rücksicht auf ihre Zugehörigkeit zu der Verwaltung oder dem Unternehmen des AG, Vorteile anbietet, verspricht oder gewährt. Solchen Handlungen des AN selbst stehen Handlungen von Personen gleich, die auf Seiten des AN mit der Vorbereitung, dem Abschluss oder der Durchführung des Vertrages befasst sind. </w:t>
      </w:r>
    </w:p>
    <w:p w14:paraId="2537FF15" w14:textId="77777777" w:rsidR="002C4A7C" w:rsidRDefault="002C4A7C">
      <w:pPr>
        <w:ind w:left="981" w:right="10" w:hanging="569"/>
      </w:pPr>
    </w:p>
    <w:p w14:paraId="303FD0D6" w14:textId="3EA7F7B7" w:rsidR="00315D25" w:rsidRDefault="009D11FC" w:rsidP="00FB76E5">
      <w:pPr>
        <w:ind w:left="1134" w:right="10" w:hanging="708"/>
      </w:pPr>
      <w:r>
        <w:rPr>
          <w:b/>
        </w:rPr>
        <w:t>6.2</w:t>
      </w:r>
      <w:r>
        <w:t xml:space="preserve"> </w:t>
      </w:r>
      <w:r w:rsidR="002C4A7C">
        <w:tab/>
      </w:r>
      <w:r>
        <w:t xml:space="preserve">Vor der Ausübung der Rechte gemäß Ziff. 6.1. wird </w:t>
      </w:r>
      <w:r w:rsidR="00BC4087">
        <w:t>dem AG</w:t>
      </w:r>
      <w:r>
        <w:t xml:space="preserve"> Gelegenheit gegeben, zu dem Tatverdacht Stellung zu nehmen. </w:t>
      </w:r>
    </w:p>
    <w:p w14:paraId="1B3B743E" w14:textId="77777777" w:rsidR="00315D25" w:rsidRDefault="009D11FC">
      <w:pPr>
        <w:spacing w:after="45" w:line="259" w:lineRule="auto"/>
        <w:ind w:left="425" w:right="0" w:firstLine="0"/>
        <w:jc w:val="left"/>
      </w:pPr>
      <w:r>
        <w:t xml:space="preserve"> </w:t>
      </w:r>
    </w:p>
    <w:p w14:paraId="52E72179" w14:textId="6765AAA5" w:rsidR="00315D25" w:rsidRDefault="009D11FC" w:rsidP="00FB76E5">
      <w:pPr>
        <w:ind w:left="1134" w:right="10" w:hanging="708"/>
      </w:pPr>
      <w:r>
        <w:rPr>
          <w:b/>
        </w:rPr>
        <w:t>6.3</w:t>
      </w:r>
      <w:r>
        <w:t xml:space="preserve"> </w:t>
      </w:r>
      <w:r w:rsidR="002C4A7C">
        <w:tab/>
      </w:r>
      <w:r>
        <w:t xml:space="preserve">Bei Abgabe unrichtiger Erklärungen im Angebotsschreiben ist der AG berechtigt, den Vertrag zu kündigen und Schadensersatz zu verlangen oder vom Vertrag zurückzutreten. </w:t>
      </w:r>
    </w:p>
    <w:p w14:paraId="07FC0C95" w14:textId="77777777" w:rsidR="00315D25" w:rsidRDefault="009D11FC">
      <w:pPr>
        <w:spacing w:after="45" w:line="259" w:lineRule="auto"/>
        <w:ind w:left="425" w:right="0" w:firstLine="0"/>
        <w:jc w:val="left"/>
      </w:pPr>
      <w:r>
        <w:t xml:space="preserve"> </w:t>
      </w:r>
    </w:p>
    <w:p w14:paraId="6B7B59A3" w14:textId="425067C3" w:rsidR="00315D25" w:rsidRDefault="009D11FC" w:rsidP="00FB76E5">
      <w:pPr>
        <w:ind w:left="1134" w:right="10" w:hanging="708"/>
      </w:pPr>
      <w:r>
        <w:rPr>
          <w:b/>
        </w:rPr>
        <w:t>6.4</w:t>
      </w:r>
      <w:r>
        <w:t xml:space="preserve"> </w:t>
      </w:r>
      <w:r w:rsidR="002C4A7C">
        <w:tab/>
      </w:r>
      <w:r>
        <w:t xml:space="preserve">Neben den vorgenannten und den in § 8 VOL/B genannten Gründen ist der AG berechtigt, vom Vertrag zurückzutreten oder den Vertrag mit sofortiger Wirkung zu kündigen, wenn Forderungen des AN gegen den AG gepfändet werden, es sei denn, dass der AN unverzüglich ausreichende Sicherheit anbietet. </w:t>
      </w:r>
    </w:p>
    <w:p w14:paraId="762AB42E" w14:textId="77777777" w:rsidR="00315D25" w:rsidRDefault="009D11FC">
      <w:pPr>
        <w:spacing w:after="47" w:line="259" w:lineRule="auto"/>
        <w:ind w:left="425" w:right="0" w:firstLine="0"/>
        <w:jc w:val="left"/>
      </w:pPr>
      <w:r>
        <w:t xml:space="preserve"> </w:t>
      </w:r>
    </w:p>
    <w:p w14:paraId="5F4F2D30" w14:textId="21A98C4B" w:rsidR="00315D25" w:rsidRDefault="009D11FC" w:rsidP="00FB76E5">
      <w:pPr>
        <w:ind w:left="1134" w:right="10" w:hanging="708"/>
      </w:pPr>
      <w:r>
        <w:rPr>
          <w:b/>
        </w:rPr>
        <w:t>6.5</w:t>
      </w:r>
      <w:r>
        <w:t xml:space="preserve"> </w:t>
      </w:r>
      <w:r w:rsidR="002C4A7C">
        <w:tab/>
      </w:r>
      <w:r>
        <w:t xml:space="preserve">Tritt der AG gemäß Ziff. 6.1, Ziff. 6.3, Ziff. 6.4 oder gemäß § 8 VOL/B vom Vertrag zurück, so ist er berechtigt aber nicht verpflichtet, die empfangene Leistung zurückzugeben. Behält er diese, so hat er ihren Wert zu vergüten; wird sie zurückgegeben, so muss auch der Auftragnehmer die empfangene Leistung zurückgeben. Der AG kann vom AN den Ersatz des Schadens verlangen, der ihm durch den Rücktritt vom Vertrag entsteht. Dagegen stehen dem AN gegen den AG aufgrund des Rücktritts keine Ansprüche wegen Nichterfüllung des Vertrages zu. Im Übrigen gelten die gesetzlichen Vorschriften über den Rücktritt. </w:t>
      </w:r>
    </w:p>
    <w:p w14:paraId="7B857A9A" w14:textId="77777777" w:rsidR="00315D25" w:rsidRDefault="009D11FC">
      <w:pPr>
        <w:spacing w:after="45" w:line="259" w:lineRule="auto"/>
        <w:ind w:left="425" w:right="0" w:firstLine="0"/>
        <w:jc w:val="left"/>
      </w:pPr>
      <w:r>
        <w:t xml:space="preserve"> </w:t>
      </w:r>
    </w:p>
    <w:p w14:paraId="4ABD62ED" w14:textId="2C535975" w:rsidR="00315D25" w:rsidRDefault="009D11FC" w:rsidP="00FB76E5">
      <w:pPr>
        <w:ind w:left="1134" w:right="10" w:hanging="708"/>
      </w:pPr>
      <w:r>
        <w:rPr>
          <w:b/>
        </w:rPr>
        <w:t>6.6</w:t>
      </w:r>
      <w:r>
        <w:t xml:space="preserve"> </w:t>
      </w:r>
      <w:r>
        <w:tab/>
        <w:t xml:space="preserve">Sonstige gesetzliche oder vertragliche Ansprüche bleiben unberührt. </w:t>
      </w:r>
    </w:p>
    <w:p w14:paraId="5E88F709" w14:textId="77777777" w:rsidR="00315D25" w:rsidRDefault="009D11FC">
      <w:pPr>
        <w:spacing w:after="46" w:line="259" w:lineRule="auto"/>
        <w:ind w:left="425" w:right="0" w:firstLine="0"/>
        <w:jc w:val="left"/>
      </w:pPr>
      <w:r>
        <w:t xml:space="preserve"> </w:t>
      </w:r>
    </w:p>
    <w:p w14:paraId="477A0569" w14:textId="221753F9" w:rsidR="00315D25" w:rsidRDefault="009D11FC" w:rsidP="00FB76E5">
      <w:pPr>
        <w:ind w:left="1134" w:right="10" w:hanging="708"/>
      </w:pPr>
      <w:r>
        <w:rPr>
          <w:b/>
        </w:rPr>
        <w:t>6.7</w:t>
      </w:r>
      <w:r>
        <w:t xml:space="preserve"> </w:t>
      </w:r>
      <w:r w:rsidR="002C4A7C">
        <w:tab/>
      </w:r>
      <w:r>
        <w:t xml:space="preserve">Der AN wird in allen Verträgen mit etwaigen Unterauftragnehmern – soweit deren Abschluss zulässig ist – dafür Sorge tragen, dass dem AG ein Eintrittsrecht in diese Verträge für den Fall zusteht, dass der Vertrag mit dem AG – gleich aus welchem Grund – beendet wird. Dies gilt insbesondere auch, wenn über das Vermögen des AN das Insolvenzverfahren eröffnet wird. Der Eintritt des AG soll nach dem mit dem Unterauftragnehmer geschlossenen Vertrag des AN alleine von der Geltendmachung </w:t>
      </w:r>
      <w:r>
        <w:lastRenderedPageBreak/>
        <w:t xml:space="preserve">des Eintrittsrechtes durch den AG im Verhältnis zum Unterauftragnehmer abhängen. Das Eintrittsrecht ist so auszugestalten, dass der AG nur für die offenen Restforderungen des Unterauftragnehmers gegen den AN haftet, die vom AG seinerseits noch nicht an den AN gezahlt worden sind. </w:t>
      </w:r>
    </w:p>
    <w:p w14:paraId="2F2E71A0" w14:textId="77777777" w:rsidR="00315D25" w:rsidRDefault="009D11FC">
      <w:pPr>
        <w:spacing w:after="45" w:line="259" w:lineRule="auto"/>
        <w:ind w:left="566" w:right="0" w:firstLine="0"/>
        <w:jc w:val="left"/>
      </w:pPr>
      <w:r>
        <w:t xml:space="preserve"> </w:t>
      </w:r>
    </w:p>
    <w:p w14:paraId="55A0BF40" w14:textId="77777777" w:rsidR="002C4A7C" w:rsidRDefault="002C4A7C">
      <w:pPr>
        <w:spacing w:after="45" w:line="259" w:lineRule="auto"/>
        <w:ind w:left="566" w:right="0" w:firstLine="0"/>
        <w:jc w:val="left"/>
      </w:pPr>
    </w:p>
    <w:p w14:paraId="23C9D0DB" w14:textId="77777777" w:rsidR="00315D25" w:rsidRDefault="009D11FC">
      <w:pPr>
        <w:pStyle w:val="berschrift2"/>
        <w:tabs>
          <w:tab w:val="center" w:pos="2536"/>
        </w:tabs>
        <w:ind w:left="-15" w:firstLine="0"/>
      </w:pPr>
      <w:r>
        <w:t xml:space="preserve">7 </w:t>
      </w:r>
      <w:r>
        <w:tab/>
        <w:t xml:space="preserve">Unzulässige Wettbewerbsbeschränkung </w:t>
      </w:r>
    </w:p>
    <w:p w14:paraId="105E3136" w14:textId="77777777" w:rsidR="00315D25" w:rsidRDefault="009D11FC">
      <w:pPr>
        <w:spacing w:after="45" w:line="259" w:lineRule="auto"/>
        <w:ind w:left="566" w:right="0" w:firstLine="0"/>
        <w:jc w:val="left"/>
      </w:pPr>
      <w:r>
        <w:t xml:space="preserve"> </w:t>
      </w:r>
    </w:p>
    <w:p w14:paraId="08929B52" w14:textId="77777777" w:rsidR="00315D25" w:rsidRDefault="009D11FC">
      <w:pPr>
        <w:ind w:left="422" w:right="10"/>
      </w:pPr>
      <w:r>
        <w:t xml:space="preserve">Der AG ist berechtigt, den Vertrag zu kündigen oder von ihm zurückzutreten, wenn sich der AN </w:t>
      </w:r>
      <w:proofErr w:type="spellStart"/>
      <w:r>
        <w:t>an</w:t>
      </w:r>
      <w:proofErr w:type="spellEnd"/>
      <w:r>
        <w:t xml:space="preserve"> Verstößen gegen das Gesetz gegen Wettbewerbsbeschränkungen (GWB) beteiligt hat. Solchen Handlungen des AN stehen Handlungen von Personen gleich, die von ihm beauftragt oder für ihn tätig sind.  </w:t>
      </w:r>
    </w:p>
    <w:p w14:paraId="7B5D3CD4" w14:textId="77777777" w:rsidR="00315D25" w:rsidRDefault="009D11FC">
      <w:pPr>
        <w:spacing w:after="48" w:line="259" w:lineRule="auto"/>
        <w:ind w:left="427" w:right="0" w:firstLine="0"/>
        <w:jc w:val="left"/>
      </w:pPr>
      <w:r>
        <w:t xml:space="preserve"> </w:t>
      </w:r>
    </w:p>
    <w:p w14:paraId="3086C468" w14:textId="77777777" w:rsidR="002C4A7C" w:rsidRDefault="002C4A7C">
      <w:pPr>
        <w:spacing w:after="48" w:line="259" w:lineRule="auto"/>
        <w:ind w:left="427" w:right="0" w:firstLine="0"/>
        <w:jc w:val="left"/>
      </w:pPr>
    </w:p>
    <w:p w14:paraId="42F37904" w14:textId="77777777" w:rsidR="00315D25" w:rsidRDefault="009D11FC">
      <w:pPr>
        <w:pStyle w:val="berschrift2"/>
        <w:tabs>
          <w:tab w:val="center" w:pos="1785"/>
        </w:tabs>
        <w:ind w:left="-15" w:firstLine="0"/>
      </w:pPr>
      <w:r>
        <w:t xml:space="preserve">8 </w:t>
      </w:r>
      <w:r>
        <w:tab/>
        <w:t xml:space="preserve">Vertragsdauer/Kündigung </w:t>
      </w:r>
    </w:p>
    <w:p w14:paraId="11766CCA" w14:textId="77777777" w:rsidR="00315D25" w:rsidRDefault="009D11FC">
      <w:pPr>
        <w:spacing w:after="45" w:line="259" w:lineRule="auto"/>
        <w:ind w:left="708" w:right="0" w:firstLine="0"/>
        <w:jc w:val="left"/>
      </w:pPr>
      <w:r>
        <w:t xml:space="preserve"> </w:t>
      </w:r>
    </w:p>
    <w:p w14:paraId="07384F2A" w14:textId="3D29A2DF" w:rsidR="00315D25" w:rsidRDefault="009D11FC" w:rsidP="00FB76E5">
      <w:pPr>
        <w:ind w:left="1134" w:right="10" w:hanging="708"/>
      </w:pPr>
      <w:r>
        <w:rPr>
          <w:b/>
        </w:rPr>
        <w:t xml:space="preserve">8.1 </w:t>
      </w:r>
      <w:r w:rsidR="002C4A7C">
        <w:rPr>
          <w:b/>
        </w:rPr>
        <w:tab/>
      </w:r>
      <w:r>
        <w:t xml:space="preserve">Der Vertrag beginnt, nach schriftlicher Erteilung des Zuschlags, am </w:t>
      </w:r>
      <w:r w:rsidRPr="0031521F">
        <w:rPr>
          <w:b/>
          <w:color w:val="auto"/>
        </w:rPr>
        <w:t>01.01.202</w:t>
      </w:r>
      <w:r w:rsidR="00A94316" w:rsidRPr="0031521F">
        <w:rPr>
          <w:b/>
          <w:color w:val="auto"/>
        </w:rPr>
        <w:t>7</w:t>
      </w:r>
      <w:r w:rsidRPr="0031521F">
        <w:rPr>
          <w:color w:val="auto"/>
        </w:rPr>
        <w:t xml:space="preserve"> </w:t>
      </w:r>
      <w:r>
        <w:t xml:space="preserve">und endet am </w:t>
      </w:r>
      <w:r w:rsidRPr="0031521F">
        <w:rPr>
          <w:b/>
          <w:color w:val="auto"/>
        </w:rPr>
        <w:t>31.12.202</w:t>
      </w:r>
      <w:r w:rsidR="00A94316" w:rsidRPr="0031521F">
        <w:rPr>
          <w:b/>
          <w:color w:val="auto"/>
        </w:rPr>
        <w:t>9</w:t>
      </w:r>
      <w:r w:rsidRPr="0031521F">
        <w:rPr>
          <w:color w:val="auto"/>
        </w:rPr>
        <w:t xml:space="preserve"> </w:t>
      </w:r>
    </w:p>
    <w:p w14:paraId="1641A034" w14:textId="77777777" w:rsidR="00315D25" w:rsidRDefault="009D11FC">
      <w:pPr>
        <w:spacing w:after="45" w:line="259" w:lineRule="auto"/>
        <w:ind w:left="425" w:right="0" w:firstLine="0"/>
        <w:jc w:val="left"/>
      </w:pPr>
      <w:r>
        <w:t xml:space="preserve"> </w:t>
      </w:r>
    </w:p>
    <w:p w14:paraId="6EABA93A" w14:textId="015A1DBB" w:rsidR="00315D25" w:rsidRDefault="009D11FC" w:rsidP="00FB76E5">
      <w:pPr>
        <w:ind w:left="1134" w:right="10" w:hanging="708"/>
      </w:pPr>
      <w:r>
        <w:rPr>
          <w:b/>
        </w:rPr>
        <w:t>8.2</w:t>
      </w:r>
      <w:r>
        <w:t xml:space="preserve"> </w:t>
      </w:r>
      <w:r w:rsidR="002C4A7C">
        <w:tab/>
      </w:r>
      <w:r>
        <w:t xml:space="preserve">Das Vertragsverhältnis verlängert sich um max. 2 Jahre, sofern nicht eine der Vertragsparteien der Verlängerung schriftlich spätestens bis 6 Monate vor Ablauf des Vertrages widerspricht. </w:t>
      </w:r>
    </w:p>
    <w:p w14:paraId="4A881B11" w14:textId="77777777" w:rsidR="00315D25" w:rsidRDefault="009D11FC">
      <w:pPr>
        <w:spacing w:after="47" w:line="259" w:lineRule="auto"/>
        <w:ind w:left="0" w:right="0" w:firstLine="0"/>
        <w:jc w:val="left"/>
      </w:pPr>
      <w:r>
        <w:t xml:space="preserve"> </w:t>
      </w:r>
    </w:p>
    <w:p w14:paraId="4B92BBF5" w14:textId="77777777" w:rsidR="002C4A7C" w:rsidRDefault="002C4A7C">
      <w:pPr>
        <w:spacing w:after="47" w:line="259" w:lineRule="auto"/>
        <w:ind w:left="0" w:right="0" w:firstLine="0"/>
        <w:jc w:val="left"/>
      </w:pPr>
    </w:p>
    <w:p w14:paraId="628344E6" w14:textId="77777777" w:rsidR="00315D25" w:rsidRDefault="009D11FC">
      <w:pPr>
        <w:pStyle w:val="berschrift1"/>
        <w:tabs>
          <w:tab w:val="center" w:pos="4393"/>
        </w:tabs>
        <w:ind w:left="-15" w:firstLine="0"/>
      </w:pPr>
      <w:r>
        <w:t xml:space="preserve">9 </w:t>
      </w:r>
      <w:r>
        <w:tab/>
        <w:t xml:space="preserve">Verzug des Auftraggebers, Lösung des Vertrages durch den Auftragnehmer </w:t>
      </w:r>
    </w:p>
    <w:p w14:paraId="60F710B5" w14:textId="77777777" w:rsidR="00315D25" w:rsidRDefault="009D11FC">
      <w:pPr>
        <w:spacing w:after="45" w:line="259" w:lineRule="auto"/>
        <w:ind w:left="0" w:right="0" w:firstLine="0"/>
        <w:jc w:val="left"/>
      </w:pPr>
      <w:r>
        <w:t xml:space="preserve"> </w:t>
      </w:r>
    </w:p>
    <w:p w14:paraId="0148D1D7" w14:textId="15FBDEAE" w:rsidR="00315D25" w:rsidRDefault="009D11FC" w:rsidP="00FB76E5">
      <w:pPr>
        <w:ind w:left="1134" w:right="10" w:hanging="708"/>
      </w:pPr>
      <w:r>
        <w:rPr>
          <w:b/>
        </w:rPr>
        <w:t>9.1</w:t>
      </w:r>
      <w:r>
        <w:t xml:space="preserve"> </w:t>
      </w:r>
      <w:r w:rsidR="002C4A7C">
        <w:tab/>
      </w:r>
      <w:r w:rsidR="00E80687">
        <w:t>Über die vorstehenden Regelungen hinaus kann d</w:t>
      </w:r>
      <w:r>
        <w:t xml:space="preserve">er AN den Vertrag nur gemäß § 9 Nr. 2 Abs. 1 VOL/B oder aus sonstigem wichtigen Grunde kündigen. Die Kündigung ist nur in Gänze möglich. </w:t>
      </w:r>
    </w:p>
    <w:p w14:paraId="61A6CFAA" w14:textId="77777777" w:rsidR="00315D25" w:rsidRDefault="009D11FC">
      <w:pPr>
        <w:spacing w:after="45" w:line="259" w:lineRule="auto"/>
        <w:ind w:left="425" w:right="0" w:firstLine="0"/>
        <w:jc w:val="left"/>
      </w:pPr>
      <w:r>
        <w:t xml:space="preserve"> </w:t>
      </w:r>
    </w:p>
    <w:p w14:paraId="57798D31" w14:textId="683A0F85" w:rsidR="00315D25" w:rsidRDefault="009D11FC" w:rsidP="00FB76E5">
      <w:pPr>
        <w:ind w:left="1134" w:right="10" w:hanging="708"/>
      </w:pPr>
      <w:r>
        <w:rPr>
          <w:b/>
        </w:rPr>
        <w:t>9.2</w:t>
      </w:r>
      <w:r>
        <w:t xml:space="preserve"> </w:t>
      </w:r>
      <w:r w:rsidR="002C4A7C">
        <w:tab/>
      </w:r>
      <w:r>
        <w:t xml:space="preserve">Sofern der AN auf der Grundlage des § 9 Nr. 2 Abs. 1 VOL/B wegen Unterlassung einer Mitwirkungspflicht des AG kündigt, hat der AN für den Fall, dass eine Mitwirkungspflicht des AG im Vertrag nicht ausdrücklich vereinbart ist, zu beweisen, dass er zur Erbringung der vertragsgemäßen Leistung deshalb außer Stande ist, weil nach der Natur der Mitwirkungshandlung nur der AG diese vornehmen kann. </w:t>
      </w:r>
    </w:p>
    <w:p w14:paraId="6D2A6D56" w14:textId="77777777" w:rsidR="00315D25" w:rsidRDefault="009D11FC">
      <w:pPr>
        <w:spacing w:after="45" w:line="259" w:lineRule="auto"/>
        <w:ind w:left="0" w:right="0" w:firstLine="0"/>
        <w:jc w:val="left"/>
      </w:pPr>
      <w:r>
        <w:t xml:space="preserve"> </w:t>
      </w:r>
    </w:p>
    <w:p w14:paraId="0FB16299" w14:textId="52D04C54" w:rsidR="00315D25" w:rsidRDefault="009D11FC" w:rsidP="00B717C2">
      <w:pPr>
        <w:pStyle w:val="berschrift1"/>
        <w:tabs>
          <w:tab w:val="left" w:pos="426"/>
          <w:tab w:val="center" w:pos="4393"/>
        </w:tabs>
        <w:ind w:left="-15" w:firstLine="0"/>
      </w:pPr>
      <w:r w:rsidRPr="00B717C2">
        <w:t>10</w:t>
      </w:r>
      <w:r>
        <w:t xml:space="preserve"> </w:t>
      </w:r>
      <w:r w:rsidR="00B717C2">
        <w:tab/>
      </w:r>
      <w:r>
        <w:t xml:space="preserve">Leistungsausfall </w:t>
      </w:r>
    </w:p>
    <w:p w14:paraId="23203FDB" w14:textId="77777777" w:rsidR="00315D25" w:rsidRDefault="009D11FC">
      <w:pPr>
        <w:spacing w:after="46" w:line="259" w:lineRule="auto"/>
        <w:ind w:left="86" w:right="0" w:firstLine="0"/>
        <w:jc w:val="left"/>
      </w:pPr>
      <w:r>
        <w:t xml:space="preserve"> </w:t>
      </w:r>
    </w:p>
    <w:p w14:paraId="273E77D9" w14:textId="7FE9B2E3" w:rsidR="00315D25" w:rsidRDefault="009D11FC" w:rsidP="00B717C2">
      <w:pPr>
        <w:ind w:left="480" w:right="10" w:firstLine="0"/>
      </w:pPr>
      <w:r>
        <w:t xml:space="preserve">Bei Nichterbringung von Leistungen ist der AG sofort schriftlich über Art, Umfang und Zeitraum, in dem Vertragsleistungen nicht erbracht werden können, in Kenntnis zu setzen. Der AG behält sich vor, bei Leistungsausfall mit einer Frist von 2 Werktagen Dritte </w:t>
      </w:r>
      <w:r>
        <w:lastRenderedPageBreak/>
        <w:t xml:space="preserve">ersatzweise mit der Leistungserbringung zu beauftragen. Alle mit einer solchen Ersatzleistung verbundenen </w:t>
      </w:r>
      <w:r w:rsidR="00E80687">
        <w:t xml:space="preserve">Mehrkosten </w:t>
      </w:r>
      <w:r>
        <w:t xml:space="preserve">werden dem AN in Rechnung gestellt. </w:t>
      </w:r>
    </w:p>
    <w:p w14:paraId="228877A8" w14:textId="77777777" w:rsidR="00315D25" w:rsidRDefault="009D11FC">
      <w:pPr>
        <w:spacing w:after="45" w:line="259" w:lineRule="auto"/>
        <w:ind w:left="518" w:right="0" w:firstLine="0"/>
        <w:jc w:val="left"/>
      </w:pPr>
      <w:r>
        <w:t xml:space="preserve"> </w:t>
      </w:r>
    </w:p>
    <w:p w14:paraId="686327DE" w14:textId="4FF289C7" w:rsidR="00315D25" w:rsidRDefault="009D11FC" w:rsidP="00B717C2">
      <w:pPr>
        <w:pStyle w:val="berschrift1"/>
        <w:tabs>
          <w:tab w:val="left" w:pos="426"/>
          <w:tab w:val="center" w:pos="4393"/>
        </w:tabs>
        <w:ind w:left="-15" w:firstLine="0"/>
      </w:pPr>
      <w:r>
        <w:t xml:space="preserve">11 </w:t>
      </w:r>
      <w:r w:rsidR="00B717C2">
        <w:tab/>
      </w:r>
      <w:r>
        <w:t xml:space="preserve">Mängelhaftung </w:t>
      </w:r>
    </w:p>
    <w:p w14:paraId="3EFD668F" w14:textId="77777777" w:rsidR="00315D25" w:rsidRDefault="009D11FC">
      <w:pPr>
        <w:spacing w:after="47" w:line="259" w:lineRule="auto"/>
        <w:ind w:left="19" w:right="0" w:firstLine="0"/>
        <w:jc w:val="left"/>
      </w:pPr>
      <w:r>
        <w:t xml:space="preserve"> </w:t>
      </w:r>
    </w:p>
    <w:p w14:paraId="1A545FE8" w14:textId="77777777" w:rsidR="00315D25" w:rsidRDefault="009D11FC">
      <w:pPr>
        <w:ind w:left="422" w:right="10"/>
      </w:pPr>
      <w:r>
        <w:t xml:space="preserve">Hinsichtlich der Mängelansprüche gilt § 14 VOL/B. </w:t>
      </w:r>
    </w:p>
    <w:p w14:paraId="31F00699" w14:textId="77777777" w:rsidR="00315D25" w:rsidRDefault="009D11FC">
      <w:pPr>
        <w:spacing w:after="45" w:line="259" w:lineRule="auto"/>
        <w:ind w:left="427" w:right="0" w:firstLine="0"/>
        <w:jc w:val="left"/>
      </w:pPr>
      <w:r>
        <w:t xml:space="preserve"> </w:t>
      </w:r>
    </w:p>
    <w:p w14:paraId="3C82FE0B" w14:textId="77777777" w:rsidR="00B717C2" w:rsidRDefault="00B717C2">
      <w:pPr>
        <w:spacing w:after="45" w:line="259" w:lineRule="auto"/>
        <w:ind w:left="427" w:right="0" w:firstLine="0"/>
        <w:jc w:val="left"/>
      </w:pPr>
    </w:p>
    <w:p w14:paraId="6039E1B7" w14:textId="33CF10F1" w:rsidR="00315D25" w:rsidRDefault="009D11FC" w:rsidP="00B717C2">
      <w:pPr>
        <w:pStyle w:val="berschrift1"/>
        <w:tabs>
          <w:tab w:val="left" w:pos="426"/>
          <w:tab w:val="center" w:pos="4393"/>
        </w:tabs>
        <w:ind w:left="-15" w:firstLine="0"/>
      </w:pPr>
      <w:r>
        <w:t xml:space="preserve">12 </w:t>
      </w:r>
      <w:r w:rsidR="00B717C2">
        <w:tab/>
      </w:r>
      <w:r>
        <w:t xml:space="preserve">Vergütung des AN/Festpreis Handling </w:t>
      </w:r>
    </w:p>
    <w:p w14:paraId="279503EC" w14:textId="77777777" w:rsidR="00315D25" w:rsidRDefault="009D11FC">
      <w:pPr>
        <w:spacing w:after="45" w:line="259" w:lineRule="auto"/>
        <w:ind w:left="0" w:right="0" w:firstLine="0"/>
        <w:jc w:val="left"/>
      </w:pPr>
      <w:r>
        <w:t xml:space="preserve"> </w:t>
      </w:r>
    </w:p>
    <w:p w14:paraId="1AC4316E" w14:textId="0858CCA8" w:rsidR="00315D25" w:rsidRDefault="009D11FC" w:rsidP="00BC4087">
      <w:pPr>
        <w:spacing w:line="307" w:lineRule="auto"/>
        <w:ind w:left="1134" w:right="11" w:hanging="709"/>
      </w:pPr>
      <w:r>
        <w:rPr>
          <w:b/>
        </w:rPr>
        <w:t xml:space="preserve">12.1 </w:t>
      </w:r>
      <w:r w:rsidR="00B717C2">
        <w:rPr>
          <w:b/>
        </w:rPr>
        <w:tab/>
      </w:r>
      <w:r>
        <w:t xml:space="preserve">Die Vergütung des AN für die Annahme des Altpapiers (Übernahme und Verwiegung, Sortierung, Lagerung, Umladung etc.) erfolgt auf der Grundlage der tatsächlich im Vormonat an der Übernahmestelle angelieferten Menge an Altpapier. Diese ist durch Vorlage der Wiegescheine zu belegen. Der AN erhält das im Preisblatt (Ziff. 1) festgelegte Entgelt zuzüglich der gesetzlichen Mehrwertsteuer. Es handelt sich um einen Festpreis. Eine </w:t>
      </w:r>
      <w:proofErr w:type="spellStart"/>
      <w:r>
        <w:t>Preisgleitung</w:t>
      </w:r>
      <w:proofErr w:type="spellEnd"/>
      <w:r>
        <w:t xml:space="preserve"> ist nicht vorgesehen. </w:t>
      </w:r>
    </w:p>
    <w:p w14:paraId="6DD669EB" w14:textId="77777777" w:rsidR="00BC4087" w:rsidRDefault="00BC4087" w:rsidP="00FB76E5">
      <w:pPr>
        <w:ind w:left="1134" w:right="10" w:hanging="708"/>
      </w:pPr>
    </w:p>
    <w:p w14:paraId="526F569D" w14:textId="3F518778" w:rsidR="00BC4087" w:rsidRPr="00BC4087" w:rsidRDefault="00BC4087" w:rsidP="00BC4087">
      <w:pPr>
        <w:spacing w:after="45" w:line="307" w:lineRule="auto"/>
        <w:ind w:left="1134" w:right="0" w:hanging="708"/>
        <w:jc w:val="left"/>
      </w:pPr>
      <w:r w:rsidRPr="00BC4087">
        <w:rPr>
          <w:b/>
          <w:bCs/>
        </w:rPr>
        <w:t>12.2</w:t>
      </w:r>
      <w:r>
        <w:tab/>
      </w:r>
      <w:r w:rsidRPr="00A10890">
        <w:t xml:space="preserve">Die Vergütung des AN für die Übergabe der PPK-Fraktion an die Systeme erfolgt auf der Grundlage der tatsächlich im Vormonat an der Übernahmestelle herausgegebenen Mengen. Dieses ist durch Vorlage der Wiegescheine zu belegen. Der AN erhält das im Preisblatt (Ziff. 3) festgelegte Entgelt zuzüglich der gesetzlichen Mehrwertsteuer. Es handelt sich um einen Festpreis. Eine </w:t>
      </w:r>
      <w:proofErr w:type="spellStart"/>
      <w:r w:rsidRPr="00A10890">
        <w:t>Preisgleitung</w:t>
      </w:r>
      <w:proofErr w:type="spellEnd"/>
      <w:r w:rsidRPr="00A10890">
        <w:t xml:space="preserve"> ist nicht vorgesehen.</w:t>
      </w:r>
      <w:r>
        <w:t xml:space="preserve"> </w:t>
      </w:r>
    </w:p>
    <w:p w14:paraId="00C006FB" w14:textId="2F335BA0" w:rsidR="00BC4087" w:rsidRDefault="00BC4087" w:rsidP="00FB76E5">
      <w:pPr>
        <w:ind w:left="1134" w:right="10" w:hanging="708"/>
      </w:pPr>
    </w:p>
    <w:p w14:paraId="086050CE" w14:textId="77777777" w:rsidR="00CA0174" w:rsidRDefault="00CA0174">
      <w:pPr>
        <w:ind w:left="978" w:right="10" w:hanging="566"/>
      </w:pPr>
    </w:p>
    <w:p w14:paraId="73A90161" w14:textId="715F7102" w:rsidR="00315D25" w:rsidRDefault="009D11FC" w:rsidP="00FB76E5">
      <w:pPr>
        <w:ind w:left="1134" w:right="10" w:hanging="708"/>
      </w:pPr>
      <w:r w:rsidRPr="00B63F0D">
        <w:rPr>
          <w:b/>
          <w:bCs/>
        </w:rPr>
        <w:t>12.</w:t>
      </w:r>
      <w:r w:rsidR="00E00EF7">
        <w:rPr>
          <w:b/>
          <w:bCs/>
        </w:rPr>
        <w:t>3</w:t>
      </w:r>
      <w:r>
        <w:t xml:space="preserve"> </w:t>
      </w:r>
      <w:r w:rsidR="00B63F0D">
        <w:tab/>
      </w:r>
      <w:r>
        <w:t xml:space="preserve">Wiegescheine </w:t>
      </w:r>
    </w:p>
    <w:p w14:paraId="35A6DDD3" w14:textId="77777777" w:rsidR="00315D25" w:rsidRDefault="009D11FC" w:rsidP="00FB76E5">
      <w:pPr>
        <w:ind w:left="1134" w:right="10"/>
      </w:pPr>
      <w:r>
        <w:t xml:space="preserve">Auf den nummerierten Wiegescheinen müssen mindestens folgende Daten erfasst werden: </w:t>
      </w:r>
    </w:p>
    <w:p w14:paraId="5D98BD98" w14:textId="77777777" w:rsidR="00315D25" w:rsidRDefault="009D11FC">
      <w:pPr>
        <w:spacing w:after="50" w:line="259" w:lineRule="auto"/>
        <w:ind w:left="994" w:right="0" w:firstLine="0"/>
        <w:jc w:val="left"/>
      </w:pPr>
      <w:r>
        <w:t xml:space="preserve"> </w:t>
      </w:r>
    </w:p>
    <w:p w14:paraId="47AE572C" w14:textId="77777777" w:rsidR="00315D25" w:rsidRDefault="009D11FC" w:rsidP="00FB76E5">
      <w:pPr>
        <w:numPr>
          <w:ilvl w:val="0"/>
          <w:numId w:val="2"/>
        </w:numPr>
        <w:ind w:left="1701" w:right="10" w:hanging="504"/>
      </w:pPr>
      <w:r>
        <w:t xml:space="preserve">Abfallart </w:t>
      </w:r>
    </w:p>
    <w:p w14:paraId="0652FC7E" w14:textId="77777777" w:rsidR="00315D25" w:rsidRDefault="009D11FC" w:rsidP="00FB76E5">
      <w:pPr>
        <w:numPr>
          <w:ilvl w:val="0"/>
          <w:numId w:val="2"/>
        </w:numPr>
        <w:ind w:left="1701" w:right="10" w:hanging="504"/>
      </w:pPr>
      <w:r>
        <w:t xml:space="preserve">Datum der Lieferung </w:t>
      </w:r>
    </w:p>
    <w:p w14:paraId="38AD2885" w14:textId="77777777" w:rsidR="00315D25" w:rsidRDefault="009D11FC" w:rsidP="00FB76E5">
      <w:pPr>
        <w:numPr>
          <w:ilvl w:val="0"/>
          <w:numId w:val="2"/>
        </w:numPr>
        <w:ind w:left="1701" w:right="10" w:hanging="504"/>
      </w:pPr>
      <w:r>
        <w:t xml:space="preserve">Menge in Tonnen </w:t>
      </w:r>
    </w:p>
    <w:p w14:paraId="65F83960" w14:textId="77777777" w:rsidR="00315D25" w:rsidRDefault="009D11FC" w:rsidP="00FB76E5">
      <w:pPr>
        <w:numPr>
          <w:ilvl w:val="0"/>
          <w:numId w:val="2"/>
        </w:numPr>
        <w:ind w:left="1701" w:right="10" w:hanging="504"/>
      </w:pPr>
      <w:r>
        <w:t xml:space="preserve">Abfallerzeuger </w:t>
      </w:r>
    </w:p>
    <w:p w14:paraId="7EBE0784" w14:textId="77777777" w:rsidR="00315D25" w:rsidRDefault="009D11FC" w:rsidP="00FB76E5">
      <w:pPr>
        <w:numPr>
          <w:ilvl w:val="0"/>
          <w:numId w:val="2"/>
        </w:numPr>
        <w:ind w:left="1701" w:right="10" w:hanging="504"/>
      </w:pPr>
      <w:r>
        <w:t xml:space="preserve">Abfalltransporteur </w:t>
      </w:r>
    </w:p>
    <w:p w14:paraId="5B334584" w14:textId="7E031612" w:rsidR="00315D25" w:rsidRDefault="009D11FC" w:rsidP="00FB76E5">
      <w:pPr>
        <w:numPr>
          <w:ilvl w:val="0"/>
          <w:numId w:val="2"/>
        </w:numPr>
        <w:ind w:left="1701" w:right="10" w:hanging="504"/>
      </w:pPr>
      <w:r>
        <w:t>Autokennzeichen des Fahrzeuges</w:t>
      </w:r>
    </w:p>
    <w:p w14:paraId="58FECED0" w14:textId="77777777" w:rsidR="00315D25" w:rsidRDefault="009D11FC">
      <w:pPr>
        <w:spacing w:after="47" w:line="259" w:lineRule="auto"/>
        <w:ind w:left="938" w:right="0" w:firstLine="0"/>
        <w:jc w:val="left"/>
      </w:pPr>
      <w:r>
        <w:t xml:space="preserve"> </w:t>
      </w:r>
    </w:p>
    <w:p w14:paraId="4250F70D" w14:textId="2D236541" w:rsidR="00315D25" w:rsidRDefault="009D11FC" w:rsidP="00FB76E5">
      <w:pPr>
        <w:ind w:left="1134" w:right="10" w:hanging="708"/>
      </w:pPr>
      <w:r>
        <w:rPr>
          <w:b/>
        </w:rPr>
        <w:t>12.</w:t>
      </w:r>
      <w:r w:rsidR="00E00EF7">
        <w:rPr>
          <w:b/>
        </w:rPr>
        <w:t>4</w:t>
      </w:r>
      <w:r>
        <w:rPr>
          <w:b/>
        </w:rPr>
        <w:t xml:space="preserve"> </w:t>
      </w:r>
      <w:r w:rsidR="00B63F0D">
        <w:rPr>
          <w:b/>
        </w:rPr>
        <w:tab/>
      </w:r>
      <w:r>
        <w:t xml:space="preserve">Die Rechnungen sind monatlich für den vorangegangenen Monat mit den Leistungs- und Wiegenachweisen durch den AN </w:t>
      </w:r>
      <w:proofErr w:type="spellStart"/>
      <w:r>
        <w:t>an</w:t>
      </w:r>
      <w:proofErr w:type="spellEnd"/>
      <w:r>
        <w:t xml:space="preserve"> folgende Anschrift des AG einzureichen: </w:t>
      </w:r>
    </w:p>
    <w:p w14:paraId="3722805F" w14:textId="77777777" w:rsidR="00315D25" w:rsidRDefault="009D11FC">
      <w:pPr>
        <w:spacing w:after="47" w:line="259" w:lineRule="auto"/>
        <w:ind w:left="425" w:right="0" w:firstLine="0"/>
        <w:jc w:val="left"/>
      </w:pPr>
      <w:r>
        <w:t xml:space="preserve"> </w:t>
      </w:r>
    </w:p>
    <w:p w14:paraId="41A37D66" w14:textId="27D71971" w:rsidR="00315D25" w:rsidRDefault="009D11FC" w:rsidP="00FB76E5">
      <w:pPr>
        <w:ind w:left="1134" w:right="4348"/>
      </w:pPr>
      <w:r>
        <w:t>Stadt Oberhausen Fachbereich 2-2-</w:t>
      </w:r>
      <w:r w:rsidR="00B63F0D">
        <w:t>30</w:t>
      </w:r>
      <w:r>
        <w:t xml:space="preserve"> </w:t>
      </w:r>
    </w:p>
    <w:p w14:paraId="380E976F" w14:textId="77777777" w:rsidR="00315D25" w:rsidRDefault="009D11FC" w:rsidP="00FB76E5">
      <w:pPr>
        <w:ind w:left="1134" w:right="10"/>
      </w:pPr>
      <w:r>
        <w:t xml:space="preserve">c/o Finanzbuchhaltung Oberhausen </w:t>
      </w:r>
    </w:p>
    <w:p w14:paraId="22D44DF3" w14:textId="77777777" w:rsidR="00315D25" w:rsidRDefault="009D11FC" w:rsidP="00FB76E5">
      <w:pPr>
        <w:ind w:left="1134" w:right="10"/>
      </w:pPr>
      <w:proofErr w:type="spellStart"/>
      <w:r>
        <w:t>Schwartzstr</w:t>
      </w:r>
      <w:proofErr w:type="spellEnd"/>
      <w:r>
        <w:t xml:space="preserve">. 72 </w:t>
      </w:r>
    </w:p>
    <w:p w14:paraId="45BF27D6" w14:textId="77777777" w:rsidR="00315D25" w:rsidRDefault="009D11FC" w:rsidP="00FB76E5">
      <w:pPr>
        <w:ind w:left="1134" w:right="10"/>
      </w:pPr>
      <w:r>
        <w:t xml:space="preserve">46042 Oberhausen </w:t>
      </w:r>
    </w:p>
    <w:p w14:paraId="51681E4C" w14:textId="77777777" w:rsidR="00315D25" w:rsidRDefault="009D11FC" w:rsidP="00FB76E5">
      <w:pPr>
        <w:spacing w:after="47" w:line="259" w:lineRule="auto"/>
        <w:ind w:left="1134" w:right="0" w:firstLine="0"/>
        <w:jc w:val="left"/>
      </w:pPr>
      <w:r>
        <w:t xml:space="preserve"> </w:t>
      </w:r>
    </w:p>
    <w:p w14:paraId="225F367B" w14:textId="77777777" w:rsidR="00315D25" w:rsidRDefault="009D11FC" w:rsidP="00FB76E5">
      <w:pPr>
        <w:spacing w:after="2" w:line="302" w:lineRule="auto"/>
        <w:ind w:left="1134" w:right="0" w:firstLine="0"/>
      </w:pPr>
      <w:r>
        <w:t xml:space="preserve">Die Rechnungen sind bis zum 10. des Folgemonats einzureichen und müssen sämtliche Daten der tabellarischen Dokumentation der angelieferten Abfallmengen enthalten.  </w:t>
      </w:r>
    </w:p>
    <w:p w14:paraId="39B9E39A" w14:textId="77777777" w:rsidR="00315D25" w:rsidRDefault="009D11FC">
      <w:pPr>
        <w:spacing w:after="45" w:line="259" w:lineRule="auto"/>
        <w:ind w:left="0" w:right="0" w:firstLine="0"/>
        <w:jc w:val="left"/>
      </w:pPr>
      <w:r>
        <w:t xml:space="preserve"> </w:t>
      </w:r>
    </w:p>
    <w:p w14:paraId="2B5D5966" w14:textId="35F68B68" w:rsidR="00315D25" w:rsidRDefault="009D11FC" w:rsidP="00FB76E5">
      <w:pPr>
        <w:ind w:left="1134" w:right="10" w:hanging="708"/>
      </w:pPr>
      <w:r>
        <w:rPr>
          <w:b/>
        </w:rPr>
        <w:t>12.</w:t>
      </w:r>
      <w:r w:rsidR="00E00EF7">
        <w:rPr>
          <w:b/>
        </w:rPr>
        <w:t>5</w:t>
      </w:r>
      <w:r>
        <w:t xml:space="preserve"> </w:t>
      </w:r>
      <w:r w:rsidR="00B63F0D">
        <w:tab/>
      </w:r>
      <w:r>
        <w:t xml:space="preserve">Die Zahlungsfrist beträgt 6 Wochen nach Eingang der Rechnung netto zuzüglich der gesetzlichen Mehrwertsteuer. Bei Zahlung innerhalb von 14 Tagen nach Eingang der Rechnung erfolgt ein Abzug von 2 % auf den Rechnungsbetrag. </w:t>
      </w:r>
    </w:p>
    <w:p w14:paraId="373B585A" w14:textId="77777777" w:rsidR="00315D25" w:rsidRDefault="009D11FC">
      <w:pPr>
        <w:spacing w:after="45" w:line="259" w:lineRule="auto"/>
        <w:ind w:left="0" w:right="0" w:firstLine="0"/>
        <w:jc w:val="left"/>
      </w:pPr>
      <w:r>
        <w:t xml:space="preserve"> </w:t>
      </w:r>
    </w:p>
    <w:p w14:paraId="7AB9344E" w14:textId="1A292558" w:rsidR="00315D25" w:rsidRDefault="009D11FC" w:rsidP="00286D2F">
      <w:pPr>
        <w:pStyle w:val="berschrift1"/>
        <w:tabs>
          <w:tab w:val="left" w:pos="426"/>
          <w:tab w:val="center" w:pos="4393"/>
        </w:tabs>
        <w:ind w:left="-15" w:firstLine="0"/>
      </w:pPr>
      <w:r>
        <w:t xml:space="preserve">13 </w:t>
      </w:r>
      <w:r w:rsidR="00286D2F">
        <w:tab/>
      </w:r>
      <w:r>
        <w:t xml:space="preserve">Altpapiervergütung </w:t>
      </w:r>
    </w:p>
    <w:p w14:paraId="2E189CB5" w14:textId="77777777" w:rsidR="00315D25" w:rsidRDefault="009D11FC">
      <w:pPr>
        <w:spacing w:after="70" w:line="259" w:lineRule="auto"/>
        <w:ind w:left="425" w:right="0" w:firstLine="0"/>
        <w:jc w:val="left"/>
      </w:pPr>
      <w:r>
        <w:rPr>
          <w:rFonts w:ascii="Times New Roman" w:eastAsia="Times New Roman" w:hAnsi="Times New Roman" w:cs="Times New Roman"/>
          <w:sz w:val="20"/>
        </w:rPr>
        <w:t xml:space="preserve"> </w:t>
      </w:r>
    </w:p>
    <w:p w14:paraId="014095B6" w14:textId="378A5472" w:rsidR="00315D25" w:rsidRDefault="009D11FC" w:rsidP="00FB76E5">
      <w:pPr>
        <w:ind w:left="1134" w:right="10" w:hanging="708"/>
      </w:pPr>
      <w:r>
        <w:rPr>
          <w:b/>
        </w:rPr>
        <w:t xml:space="preserve">13.1 </w:t>
      </w:r>
      <w:r w:rsidR="00286D2F">
        <w:rPr>
          <w:b/>
        </w:rPr>
        <w:tab/>
      </w:r>
      <w:r>
        <w:t xml:space="preserve">Der AN zahlt dem AG für das übernommene Altpapier ein monatliches Entgelt pro angelieferter Tonne Altpapier des Vormonats. Die Vergütung (€/Mg) ergibt sich aus dem Basispreis und dem im Preisblatt vereinbarten Zuschlag. Für die Dauer der Vertragslaufzeit wird der Basispreis wie folgt festgelegt: </w:t>
      </w:r>
    </w:p>
    <w:p w14:paraId="25BC254F" w14:textId="77777777" w:rsidR="00315D25" w:rsidRDefault="009D11FC">
      <w:pPr>
        <w:spacing w:after="47" w:line="259" w:lineRule="auto"/>
        <w:ind w:left="425" w:right="0" w:firstLine="0"/>
        <w:jc w:val="left"/>
      </w:pPr>
      <w:r>
        <w:t xml:space="preserve"> </w:t>
      </w:r>
    </w:p>
    <w:p w14:paraId="6FCFF1D3" w14:textId="77777777" w:rsidR="00286D2F" w:rsidRDefault="009D11FC" w:rsidP="00FB76E5">
      <w:pPr>
        <w:ind w:left="1134" w:right="10" w:firstLine="0"/>
      </w:pPr>
      <w:r>
        <w:t xml:space="preserve">Der Basispreis ist jeweils der obere Wert des Händlerpreises für Altpapier in Deutschland für „gemischte Ballen“ (frei Werk, sortiert und in Ballen verpresst) in Euro/Mg entsprechend der Veröffentlichung des Indexes im EUWID-Marktbericht für Altpapier in Deutschland, Angaben der Preisänderung zum jeweiligen Vormonat bzw. wie sie sich nach folgender Formel ergeben: </w:t>
      </w:r>
    </w:p>
    <w:p w14:paraId="3EE4D816" w14:textId="4CD70462" w:rsidR="00315D25" w:rsidRDefault="009D11FC" w:rsidP="00286D2F">
      <w:pPr>
        <w:ind w:left="1001" w:right="10"/>
      </w:pPr>
      <w:r>
        <w:rPr>
          <w:sz w:val="16"/>
        </w:rPr>
        <w:t xml:space="preserve"> </w:t>
      </w:r>
    </w:p>
    <w:p w14:paraId="6C4289AC" w14:textId="4586EA32" w:rsidR="00315D25" w:rsidRDefault="009D11FC" w:rsidP="00FB76E5">
      <w:pPr>
        <w:spacing w:after="119" w:line="455" w:lineRule="auto"/>
        <w:ind w:left="1134" w:right="101" w:firstLine="0"/>
      </w:pPr>
      <w:proofErr w:type="spellStart"/>
      <w:r>
        <w:rPr>
          <w:sz w:val="28"/>
        </w:rPr>
        <w:t>P</w:t>
      </w:r>
      <w:r>
        <w:rPr>
          <w:sz w:val="18"/>
        </w:rPr>
        <w:t>PreisAbrechnungsperiode</w:t>
      </w:r>
      <w:proofErr w:type="spellEnd"/>
      <w:r>
        <w:rPr>
          <w:sz w:val="28"/>
        </w:rPr>
        <w:t xml:space="preserve"> = </w:t>
      </w:r>
      <w:proofErr w:type="spellStart"/>
      <w:r>
        <w:rPr>
          <w:sz w:val="28"/>
        </w:rPr>
        <w:t>P</w:t>
      </w:r>
      <w:r>
        <w:rPr>
          <w:sz w:val="18"/>
        </w:rPr>
        <w:t>Vertrags</w:t>
      </w:r>
      <w:proofErr w:type="spellEnd"/>
      <w:r>
        <w:rPr>
          <w:sz w:val="18"/>
        </w:rPr>
        <w:t>-Basispreis</w:t>
      </w:r>
      <w:r>
        <w:t xml:space="preserve">  +</w:t>
      </w:r>
      <w:r>
        <w:rPr>
          <w:b/>
        </w:rPr>
        <w:t xml:space="preserve"> ∑ </w:t>
      </w:r>
      <w:r>
        <w:rPr>
          <w:u w:val="single" w:color="000000"/>
        </w:rPr>
        <w:t>Monatsdelta</w:t>
      </w:r>
      <w:r>
        <w:rPr>
          <w:b/>
        </w:rPr>
        <w:t xml:space="preserve"> </w:t>
      </w:r>
      <w:r>
        <w:rPr>
          <w:b/>
          <w:sz w:val="14"/>
        </w:rPr>
        <w:t xml:space="preserve">EUWID,  </w:t>
      </w:r>
      <w:r>
        <w:t>in €/Mg, gerundet auf 0,50 €-Schritte; Ankaufpreise für Altpapier der Sorte „gemischte Ballen</w:t>
      </w:r>
      <w:r w:rsidR="00286D2F">
        <w:t>“.</w:t>
      </w:r>
      <w:r>
        <w:t xml:space="preserve"> </w:t>
      </w:r>
    </w:p>
    <w:p w14:paraId="4FA888D7" w14:textId="77777777" w:rsidR="00315D25" w:rsidRDefault="009D11FC" w:rsidP="00FB76E5">
      <w:pPr>
        <w:ind w:left="1134" w:right="10" w:firstLine="0"/>
      </w:pPr>
      <w:r>
        <w:t xml:space="preserve">Sollte dieser Wert nicht mehr veröffentlicht werden, so wird ein nachfolgender Index vereinbart, der diesem Wert wirtschaftlich entspricht. </w:t>
      </w:r>
    </w:p>
    <w:p w14:paraId="0F96759A" w14:textId="77777777" w:rsidR="00315D25" w:rsidRDefault="009D11FC">
      <w:pPr>
        <w:spacing w:after="45" w:line="259" w:lineRule="auto"/>
        <w:ind w:left="991" w:right="0" w:firstLine="0"/>
        <w:jc w:val="left"/>
      </w:pPr>
      <w:r>
        <w:t xml:space="preserve"> </w:t>
      </w:r>
    </w:p>
    <w:p w14:paraId="1A2A5217" w14:textId="77777777" w:rsidR="00315D25" w:rsidRDefault="009D11FC" w:rsidP="00FB76E5">
      <w:pPr>
        <w:ind w:left="1144" w:right="10"/>
      </w:pPr>
      <w:r>
        <w:t xml:space="preserve">Für die Dauer dieses Vertrages wird der Zuschlag wie folgt vereinbart: </w:t>
      </w:r>
    </w:p>
    <w:p w14:paraId="649BF839" w14:textId="77777777" w:rsidR="00315D25" w:rsidRDefault="009D11FC" w:rsidP="00FB76E5">
      <w:pPr>
        <w:spacing w:after="48" w:line="259" w:lineRule="auto"/>
        <w:ind w:left="1131" w:right="0" w:firstLine="0"/>
        <w:jc w:val="left"/>
      </w:pPr>
      <w:r>
        <w:t xml:space="preserve"> </w:t>
      </w:r>
    </w:p>
    <w:p w14:paraId="4E8E8191" w14:textId="77777777" w:rsidR="00315D25" w:rsidRDefault="009D11FC" w:rsidP="00FB76E5">
      <w:pPr>
        <w:spacing w:after="45" w:line="259" w:lineRule="auto"/>
        <w:ind w:left="1134" w:right="0" w:firstLine="0"/>
        <w:jc w:val="left"/>
      </w:pPr>
      <w:r>
        <w:rPr>
          <w:i/>
        </w:rPr>
        <w:t xml:space="preserve">Zuschlag (plus) zum Basispreis (_______ Euro/Tonne) lt. Preisblatt </w:t>
      </w:r>
    </w:p>
    <w:p w14:paraId="4C0D6FDE" w14:textId="77777777" w:rsidR="00315D25" w:rsidRDefault="009D11FC" w:rsidP="00FB76E5">
      <w:pPr>
        <w:spacing w:after="45" w:line="259" w:lineRule="auto"/>
        <w:ind w:left="1131" w:right="0" w:firstLine="0"/>
        <w:jc w:val="left"/>
      </w:pPr>
      <w:r>
        <w:t xml:space="preserve"> </w:t>
      </w:r>
    </w:p>
    <w:p w14:paraId="3A896979" w14:textId="77777777" w:rsidR="00315D25" w:rsidRDefault="009D11FC" w:rsidP="00FB76E5">
      <w:pPr>
        <w:ind w:left="1144" w:right="10"/>
      </w:pPr>
      <w:r>
        <w:t>Grundlage für die in Ansatz zu bringende Menge Altpapier</w:t>
      </w:r>
      <w:r>
        <w:rPr>
          <w:sz w:val="20"/>
        </w:rPr>
        <w:t xml:space="preserve"> </w:t>
      </w:r>
      <w:r>
        <w:t xml:space="preserve">sind die in der gem. Ziffer 12.3. durch den AN zu erstellenden Rechnung aufgeführten Daten.  </w:t>
      </w:r>
    </w:p>
    <w:p w14:paraId="44A007EB" w14:textId="77777777" w:rsidR="00315D25" w:rsidRDefault="009D11FC">
      <w:pPr>
        <w:spacing w:after="0" w:line="259" w:lineRule="auto"/>
        <w:ind w:left="425" w:right="0" w:firstLine="0"/>
        <w:jc w:val="left"/>
      </w:pPr>
      <w:r>
        <w:rPr>
          <w:sz w:val="20"/>
        </w:rPr>
        <w:t xml:space="preserve"> </w:t>
      </w:r>
    </w:p>
    <w:p w14:paraId="4A5CAEB8" w14:textId="63D3555B" w:rsidR="00315D25" w:rsidRDefault="009D11FC" w:rsidP="00FB76E5">
      <w:pPr>
        <w:ind w:left="1134" w:right="10" w:hanging="708"/>
      </w:pPr>
      <w:r>
        <w:rPr>
          <w:b/>
        </w:rPr>
        <w:t>13.2</w:t>
      </w:r>
      <w:r>
        <w:t xml:space="preserve"> </w:t>
      </w:r>
      <w:r w:rsidR="00286D2F">
        <w:tab/>
      </w:r>
      <w:r>
        <w:t xml:space="preserve">Der AN hat jeweils bis zum 10. des Folgemonats eine Abrechnung bezüglich des an den AG zu zahlenden Entgelts dem AG vorzulegen, aus der sich die Berechnung des jeweiligen Tonnenpreises und die zugrunde gelegte Tonnage ergibt.  </w:t>
      </w:r>
    </w:p>
    <w:p w14:paraId="36EA4F70" w14:textId="77777777" w:rsidR="00286D2F" w:rsidRDefault="00286D2F">
      <w:pPr>
        <w:ind w:left="978" w:right="10" w:hanging="566"/>
      </w:pPr>
    </w:p>
    <w:p w14:paraId="60A79558" w14:textId="0BAEB989" w:rsidR="00315D25" w:rsidRDefault="009D11FC" w:rsidP="00FB76E5">
      <w:pPr>
        <w:ind w:left="1134" w:right="10" w:hanging="566"/>
      </w:pPr>
      <w:r>
        <w:t xml:space="preserve"> </w:t>
      </w:r>
      <w:r w:rsidR="00AD57C3">
        <w:tab/>
      </w:r>
      <w:r>
        <w:t xml:space="preserve">Die Stadt Oberhausen ist im Bereich der Papierentsorgung – bis auf den Anteil der dualen Systeme – hoheitlich tätig und somit in diesem Bereich generell nicht zum Ausweis der Umsatzsteuer berechtigt. Die Lieferung erfolgt umsatzsteuerfrei. Aus diesem Grund sind die Gutschriften an den AG ohne Umsatzsteuer auszustellen. Der Anteil der dualen Systeme ist dem gewerblichen Bereich zuzuordnen und demnach umsatzsteuerpflichtig.  </w:t>
      </w:r>
    </w:p>
    <w:p w14:paraId="18193C45" w14:textId="77777777" w:rsidR="00315D25" w:rsidRDefault="009D11FC">
      <w:pPr>
        <w:spacing w:after="47" w:line="259" w:lineRule="auto"/>
        <w:ind w:left="425" w:right="0" w:firstLine="0"/>
        <w:jc w:val="left"/>
      </w:pPr>
      <w:r>
        <w:t xml:space="preserve"> </w:t>
      </w:r>
    </w:p>
    <w:p w14:paraId="1B29DABE" w14:textId="55F6590C" w:rsidR="00315D25" w:rsidRDefault="009D11FC" w:rsidP="00FB76E5">
      <w:pPr>
        <w:ind w:left="1134" w:right="10" w:hanging="708"/>
      </w:pPr>
      <w:r>
        <w:rPr>
          <w:b/>
        </w:rPr>
        <w:t xml:space="preserve">13.3 </w:t>
      </w:r>
      <w:r w:rsidR="00286D2F">
        <w:rPr>
          <w:b/>
        </w:rPr>
        <w:tab/>
      </w:r>
      <w:r>
        <w:t xml:space="preserve">Das Entgelt ist zahlbar bis zum 20. eines Monats für den vorangegangenen Monat. Es ist durch den AN auf ein vom AG zu benennendes Konto zu überweisen.  </w:t>
      </w:r>
    </w:p>
    <w:p w14:paraId="5B53D83B" w14:textId="77777777" w:rsidR="00E00EF7" w:rsidRDefault="00E00EF7" w:rsidP="00FB76E5">
      <w:pPr>
        <w:ind w:left="1134" w:right="10" w:hanging="708"/>
      </w:pPr>
    </w:p>
    <w:p w14:paraId="4D7CF1C1" w14:textId="77777777" w:rsidR="00E00EF7" w:rsidRDefault="00E00EF7" w:rsidP="00FB76E5">
      <w:pPr>
        <w:ind w:left="1134" w:right="10" w:hanging="708"/>
      </w:pPr>
    </w:p>
    <w:p w14:paraId="4C4FBE5A" w14:textId="4261FB3F" w:rsidR="00E00EF7" w:rsidRPr="00A10890" w:rsidRDefault="00E00EF7" w:rsidP="00E00EF7">
      <w:pPr>
        <w:pStyle w:val="berschrift1"/>
        <w:tabs>
          <w:tab w:val="left" w:pos="426"/>
          <w:tab w:val="center" w:pos="4393"/>
        </w:tabs>
        <w:ind w:left="-15" w:firstLine="0"/>
      </w:pPr>
      <w:r>
        <w:t xml:space="preserve">14 </w:t>
      </w:r>
      <w:r>
        <w:tab/>
      </w:r>
      <w:r w:rsidRPr="00A10890">
        <w:t>Nachweisführung Systeme (Mengenstromnachweis)</w:t>
      </w:r>
    </w:p>
    <w:p w14:paraId="716FAE5D" w14:textId="77777777" w:rsidR="00E00EF7" w:rsidRPr="00A10890" w:rsidRDefault="00E00EF7" w:rsidP="00E00EF7">
      <w:pPr>
        <w:pStyle w:val="berschrift1"/>
        <w:tabs>
          <w:tab w:val="left" w:pos="426"/>
          <w:tab w:val="center" w:pos="4393"/>
        </w:tabs>
        <w:ind w:left="-15" w:firstLine="0"/>
      </w:pPr>
      <w:r w:rsidRPr="00A10890">
        <w:tab/>
      </w:r>
    </w:p>
    <w:p w14:paraId="35C5F021" w14:textId="7C22EAEE" w:rsidR="00E00EF7" w:rsidRPr="00A10890" w:rsidRDefault="00E00EF7" w:rsidP="00E00EF7">
      <w:pPr>
        <w:pStyle w:val="berschrift1"/>
        <w:tabs>
          <w:tab w:val="left" w:pos="426"/>
          <w:tab w:val="center" w:pos="4393"/>
        </w:tabs>
        <w:spacing w:line="307" w:lineRule="auto"/>
        <w:ind w:left="426" w:firstLine="0"/>
      </w:pPr>
      <w:r w:rsidRPr="00A10890">
        <w:rPr>
          <w:b w:val="0"/>
          <w:bCs/>
        </w:rPr>
        <w:tab/>
        <w:t>Für die Führung des Mengenstromnachweises gegenüber den Systemen erhält der AN ein pauschales Entgelt pro Monat und Systembetreiber.</w:t>
      </w:r>
      <w:r w:rsidRPr="00A10890">
        <w:t xml:space="preserve"> </w:t>
      </w:r>
    </w:p>
    <w:p w14:paraId="08B51C05" w14:textId="629BA9D0" w:rsidR="00E00EF7" w:rsidRPr="00A10890" w:rsidRDefault="00E00EF7" w:rsidP="00E00EF7">
      <w:pPr>
        <w:pStyle w:val="berschrift1"/>
        <w:tabs>
          <w:tab w:val="left" w:pos="426"/>
          <w:tab w:val="center" w:pos="4393"/>
        </w:tabs>
        <w:spacing w:line="307" w:lineRule="auto"/>
        <w:ind w:left="426" w:firstLine="0"/>
        <w:rPr>
          <w:b w:val="0"/>
          <w:bCs/>
        </w:rPr>
      </w:pPr>
      <w:r w:rsidRPr="00A10890">
        <w:rPr>
          <w:b w:val="0"/>
          <w:bCs/>
        </w:rPr>
        <w:t xml:space="preserve">Die Rechnungen sind monatlich für den vorangegangenen Monat durch den AN </w:t>
      </w:r>
      <w:proofErr w:type="spellStart"/>
      <w:r w:rsidRPr="00A10890">
        <w:rPr>
          <w:b w:val="0"/>
          <w:bCs/>
        </w:rPr>
        <w:t>an</w:t>
      </w:r>
      <w:proofErr w:type="spellEnd"/>
      <w:r w:rsidRPr="00A10890">
        <w:rPr>
          <w:b w:val="0"/>
          <w:bCs/>
        </w:rPr>
        <w:t xml:space="preserve"> folgende Anschrift des AG einzureichen: </w:t>
      </w:r>
    </w:p>
    <w:p w14:paraId="2700981A" w14:textId="77777777" w:rsidR="00E00EF7" w:rsidRPr="00A10890" w:rsidRDefault="00E00EF7" w:rsidP="00E00EF7">
      <w:pPr>
        <w:tabs>
          <w:tab w:val="left" w:pos="426"/>
        </w:tabs>
        <w:spacing w:after="47" w:line="307" w:lineRule="auto"/>
        <w:ind w:left="425" w:right="0" w:firstLine="0"/>
        <w:jc w:val="left"/>
      </w:pPr>
      <w:r w:rsidRPr="00A10890">
        <w:t xml:space="preserve"> </w:t>
      </w:r>
    </w:p>
    <w:p w14:paraId="5CD7DE55" w14:textId="77777777" w:rsidR="00E00EF7" w:rsidRPr="00A10890" w:rsidRDefault="00E00EF7" w:rsidP="00E00EF7">
      <w:pPr>
        <w:tabs>
          <w:tab w:val="left" w:pos="426"/>
        </w:tabs>
        <w:ind w:left="1134" w:right="4348"/>
      </w:pPr>
      <w:r w:rsidRPr="00A10890">
        <w:t xml:space="preserve">Stadt Oberhausen Fachbereich 2-2-30 </w:t>
      </w:r>
    </w:p>
    <w:p w14:paraId="60794841" w14:textId="77777777" w:rsidR="00E00EF7" w:rsidRPr="00A10890" w:rsidRDefault="00E00EF7" w:rsidP="00E00EF7">
      <w:pPr>
        <w:tabs>
          <w:tab w:val="left" w:pos="426"/>
        </w:tabs>
        <w:ind w:left="1134" w:right="10"/>
      </w:pPr>
      <w:r w:rsidRPr="00A10890">
        <w:t xml:space="preserve">c/o Finanzbuchhaltung Oberhausen </w:t>
      </w:r>
    </w:p>
    <w:p w14:paraId="27D5DC9A" w14:textId="77777777" w:rsidR="00E00EF7" w:rsidRPr="00A10890" w:rsidRDefault="00E00EF7" w:rsidP="00E00EF7">
      <w:pPr>
        <w:tabs>
          <w:tab w:val="left" w:pos="426"/>
        </w:tabs>
        <w:ind w:left="1134" w:right="10"/>
      </w:pPr>
      <w:proofErr w:type="spellStart"/>
      <w:r w:rsidRPr="00A10890">
        <w:t>Schwartzstr</w:t>
      </w:r>
      <w:proofErr w:type="spellEnd"/>
      <w:r w:rsidRPr="00A10890">
        <w:t xml:space="preserve">. 72 </w:t>
      </w:r>
    </w:p>
    <w:p w14:paraId="527CC481" w14:textId="77777777" w:rsidR="00E00EF7" w:rsidRPr="00A10890" w:rsidRDefault="00E00EF7" w:rsidP="00E00EF7">
      <w:pPr>
        <w:tabs>
          <w:tab w:val="left" w:pos="426"/>
        </w:tabs>
        <w:ind w:left="1134" w:right="10"/>
      </w:pPr>
      <w:r w:rsidRPr="00A10890">
        <w:t xml:space="preserve">46042 Oberhausen </w:t>
      </w:r>
    </w:p>
    <w:p w14:paraId="178B6A6C" w14:textId="77777777" w:rsidR="00E00EF7" w:rsidRPr="00A10890" w:rsidRDefault="00E00EF7" w:rsidP="00E00EF7">
      <w:pPr>
        <w:tabs>
          <w:tab w:val="left" w:pos="426"/>
        </w:tabs>
        <w:spacing w:after="47" w:line="259" w:lineRule="auto"/>
        <w:ind w:left="1134" w:right="0" w:firstLine="0"/>
        <w:jc w:val="left"/>
      </w:pPr>
      <w:r w:rsidRPr="00A10890">
        <w:t xml:space="preserve"> </w:t>
      </w:r>
    </w:p>
    <w:p w14:paraId="5A7E77BE" w14:textId="1B2CED1C" w:rsidR="00E00EF7" w:rsidRPr="00A10890" w:rsidRDefault="00E00EF7" w:rsidP="00E00EF7">
      <w:pPr>
        <w:tabs>
          <w:tab w:val="left" w:pos="426"/>
        </w:tabs>
        <w:spacing w:after="2" w:line="307" w:lineRule="auto"/>
        <w:ind w:left="426" w:right="0"/>
      </w:pPr>
      <w:r w:rsidRPr="00A10890">
        <w:t xml:space="preserve">Die Rechnungen sind bis zum 10. des Folgemonats einzureichen </w:t>
      </w:r>
    </w:p>
    <w:p w14:paraId="40C48AF1" w14:textId="77777777" w:rsidR="00E00EF7" w:rsidRPr="00A10890" w:rsidRDefault="00E00EF7" w:rsidP="00E00EF7">
      <w:pPr>
        <w:tabs>
          <w:tab w:val="left" w:pos="426"/>
        </w:tabs>
        <w:spacing w:after="45" w:line="307" w:lineRule="auto"/>
        <w:ind w:left="0" w:right="0" w:firstLine="0"/>
        <w:jc w:val="left"/>
      </w:pPr>
      <w:r w:rsidRPr="00A10890">
        <w:t xml:space="preserve"> </w:t>
      </w:r>
    </w:p>
    <w:p w14:paraId="3CD66A34" w14:textId="2D06F37E" w:rsidR="00E00EF7" w:rsidRPr="00E00EF7" w:rsidRDefault="00E00EF7" w:rsidP="00E00EF7">
      <w:pPr>
        <w:tabs>
          <w:tab w:val="left" w:pos="426"/>
        </w:tabs>
        <w:spacing w:line="307" w:lineRule="auto"/>
        <w:ind w:left="426" w:right="10" w:firstLine="0"/>
      </w:pPr>
      <w:r w:rsidRPr="00A10890">
        <w:t>Die Zahlungsfrist beträgt 6 Wochen nach Eingang der Rechnung netto zuzüglich der gesetzlichen Mehrwertsteuer.</w:t>
      </w:r>
      <w:r>
        <w:t xml:space="preserve"> </w:t>
      </w:r>
    </w:p>
    <w:p w14:paraId="718A860F" w14:textId="77777777" w:rsidR="00E00EF7" w:rsidRDefault="00E00EF7" w:rsidP="00FB76E5">
      <w:pPr>
        <w:ind w:left="1134" w:right="10" w:hanging="708"/>
      </w:pPr>
    </w:p>
    <w:p w14:paraId="2FB95CED" w14:textId="77777777" w:rsidR="00315D25" w:rsidRDefault="009D11FC">
      <w:pPr>
        <w:spacing w:after="72" w:line="259" w:lineRule="auto"/>
        <w:ind w:left="425" w:right="0" w:firstLine="0"/>
        <w:jc w:val="left"/>
      </w:pPr>
      <w:r>
        <w:rPr>
          <w:rFonts w:ascii="Times New Roman" w:eastAsia="Times New Roman" w:hAnsi="Times New Roman" w:cs="Times New Roman"/>
          <w:sz w:val="20"/>
        </w:rPr>
        <w:t xml:space="preserve"> </w:t>
      </w:r>
    </w:p>
    <w:p w14:paraId="752EC8E2" w14:textId="33233F53" w:rsidR="00315D25" w:rsidRDefault="009D11FC" w:rsidP="00756093">
      <w:pPr>
        <w:pStyle w:val="berschrift1"/>
        <w:tabs>
          <w:tab w:val="left" w:pos="426"/>
          <w:tab w:val="center" w:pos="4393"/>
        </w:tabs>
        <w:ind w:left="-15" w:firstLine="0"/>
      </w:pPr>
      <w:r>
        <w:t>1</w:t>
      </w:r>
      <w:r w:rsidR="00E00EF7">
        <w:t>5</w:t>
      </w:r>
      <w:r>
        <w:t xml:space="preserve"> </w:t>
      </w:r>
      <w:r w:rsidR="009354A7">
        <w:t xml:space="preserve"> </w:t>
      </w:r>
      <w:r>
        <w:t xml:space="preserve">Verrechnung </w:t>
      </w:r>
    </w:p>
    <w:p w14:paraId="1EDD8FAC" w14:textId="77777777" w:rsidR="00315D25" w:rsidRDefault="009D11FC">
      <w:pPr>
        <w:spacing w:after="45" w:line="259" w:lineRule="auto"/>
        <w:ind w:left="360" w:right="0" w:firstLine="0"/>
        <w:jc w:val="left"/>
      </w:pPr>
      <w:r>
        <w:t xml:space="preserve"> </w:t>
      </w:r>
    </w:p>
    <w:p w14:paraId="34DD7FD8" w14:textId="77777777" w:rsidR="00315D25" w:rsidRDefault="009D11FC" w:rsidP="00E00EF7">
      <w:pPr>
        <w:spacing w:line="307" w:lineRule="auto"/>
        <w:ind w:left="425" w:right="11" w:hanging="11"/>
      </w:pPr>
      <w:r>
        <w:t xml:space="preserve">Die Regelungen zu „Tauschähnlichen Umsätzen“ sind anzuwenden. Daher muss jeweils eine separate monatliche Aufstellung einer Rechnung über die angefallenen </w:t>
      </w:r>
      <w:proofErr w:type="spellStart"/>
      <w:r>
        <w:t>Handlingskosten</w:t>
      </w:r>
      <w:proofErr w:type="spellEnd"/>
      <w:r>
        <w:t xml:space="preserve"> (s. Ziff. 12.1) sowie eine monatliche Aufstellung einer Gutschrift über die Vergütung (s. Ziff. 13.2) für das übernommene Altpapier ausgestellt werden. </w:t>
      </w:r>
    </w:p>
    <w:p w14:paraId="2501DD6E" w14:textId="77777777" w:rsidR="00756093" w:rsidRDefault="00756093">
      <w:pPr>
        <w:ind w:left="422" w:right="10"/>
      </w:pPr>
    </w:p>
    <w:p w14:paraId="307E4A73" w14:textId="77777777" w:rsidR="00315D25" w:rsidRDefault="009D11FC">
      <w:pPr>
        <w:spacing w:after="195"/>
        <w:ind w:left="422" w:right="10"/>
      </w:pPr>
      <w:r>
        <w:t xml:space="preserve">Eine Verrechnung der Vergütung des AN (vgl. Ziff. 12) mit der Altpapiervergütung (vgl. Ziff. 13) ist ausgeschlossen.  </w:t>
      </w:r>
    </w:p>
    <w:p w14:paraId="77FAF477" w14:textId="77777777" w:rsidR="00315D25" w:rsidRDefault="009D11FC">
      <w:pPr>
        <w:spacing w:after="45" w:line="259" w:lineRule="auto"/>
        <w:ind w:left="0" w:right="0" w:firstLine="0"/>
        <w:jc w:val="left"/>
      </w:pPr>
      <w:r>
        <w:t xml:space="preserve"> </w:t>
      </w:r>
    </w:p>
    <w:p w14:paraId="11A1FBC7" w14:textId="77777777" w:rsidR="009354A7" w:rsidRDefault="009354A7">
      <w:pPr>
        <w:spacing w:after="45" w:line="259" w:lineRule="auto"/>
        <w:ind w:left="0" w:right="0" w:firstLine="0"/>
        <w:jc w:val="left"/>
      </w:pPr>
    </w:p>
    <w:p w14:paraId="7D1CB822" w14:textId="77777777" w:rsidR="009354A7" w:rsidRDefault="009354A7">
      <w:pPr>
        <w:spacing w:after="45" w:line="259" w:lineRule="auto"/>
        <w:ind w:left="0" w:right="0" w:firstLine="0"/>
        <w:jc w:val="left"/>
      </w:pPr>
    </w:p>
    <w:p w14:paraId="54453063" w14:textId="77777777" w:rsidR="009354A7" w:rsidRDefault="009354A7">
      <w:pPr>
        <w:spacing w:after="45" w:line="259" w:lineRule="auto"/>
        <w:ind w:left="0" w:right="0" w:firstLine="0"/>
        <w:jc w:val="left"/>
      </w:pPr>
    </w:p>
    <w:p w14:paraId="71817F80" w14:textId="01EAB799" w:rsidR="00315D25" w:rsidRDefault="009D11FC" w:rsidP="00756093">
      <w:pPr>
        <w:pStyle w:val="berschrift1"/>
        <w:tabs>
          <w:tab w:val="left" w:pos="426"/>
          <w:tab w:val="center" w:pos="4393"/>
        </w:tabs>
        <w:ind w:left="-15" w:firstLine="0"/>
      </w:pPr>
      <w:r>
        <w:t>1</w:t>
      </w:r>
      <w:r w:rsidR="009354A7">
        <w:t>6</w:t>
      </w:r>
      <w:r>
        <w:t xml:space="preserve"> </w:t>
      </w:r>
      <w:r w:rsidR="00756093">
        <w:tab/>
      </w:r>
      <w:r>
        <w:t xml:space="preserve">Überzahlungen </w:t>
      </w:r>
    </w:p>
    <w:p w14:paraId="10053E86" w14:textId="77777777" w:rsidR="00315D25" w:rsidRDefault="009D11FC">
      <w:pPr>
        <w:spacing w:after="47" w:line="259" w:lineRule="auto"/>
        <w:ind w:left="0" w:right="0" w:firstLine="0"/>
        <w:jc w:val="left"/>
      </w:pPr>
      <w:r>
        <w:rPr>
          <w:b/>
        </w:rPr>
        <w:t xml:space="preserve"> </w:t>
      </w:r>
    </w:p>
    <w:p w14:paraId="343C593F" w14:textId="6217360E" w:rsidR="00315D25" w:rsidRDefault="009D11FC" w:rsidP="00FB76E5">
      <w:pPr>
        <w:ind w:left="1134" w:right="10" w:hanging="708"/>
      </w:pPr>
      <w:r>
        <w:rPr>
          <w:b/>
        </w:rPr>
        <w:t>1</w:t>
      </w:r>
      <w:r w:rsidR="009354A7">
        <w:rPr>
          <w:b/>
        </w:rPr>
        <w:t>6</w:t>
      </w:r>
      <w:r>
        <w:rPr>
          <w:b/>
        </w:rPr>
        <w:t xml:space="preserve">.1 </w:t>
      </w:r>
      <w:r w:rsidR="00756093">
        <w:rPr>
          <w:b/>
        </w:rPr>
        <w:tab/>
      </w:r>
      <w:r>
        <w:t xml:space="preserve">Bei Rückforderungen des Auftraggebers aus Überzahlungen (§§ 812 ff. BGB) kann sich der Auftragnehmer nicht auf den Wegfall der Bereicherung (§ 818 Abs. 3 BGB) berufen. </w:t>
      </w:r>
    </w:p>
    <w:p w14:paraId="0A389311" w14:textId="77777777" w:rsidR="00315D25" w:rsidRDefault="009D11FC">
      <w:pPr>
        <w:spacing w:after="45" w:line="259" w:lineRule="auto"/>
        <w:ind w:left="425" w:right="0" w:firstLine="0"/>
        <w:jc w:val="left"/>
      </w:pPr>
      <w:r>
        <w:t xml:space="preserve"> </w:t>
      </w:r>
    </w:p>
    <w:p w14:paraId="76FEB7F6" w14:textId="1B22A8EF" w:rsidR="00315D25" w:rsidRDefault="009D11FC" w:rsidP="00FB76E5">
      <w:pPr>
        <w:ind w:left="1134" w:right="10" w:hanging="708"/>
      </w:pPr>
      <w:r>
        <w:rPr>
          <w:b/>
        </w:rPr>
        <w:t>1</w:t>
      </w:r>
      <w:r w:rsidR="009354A7">
        <w:rPr>
          <w:b/>
        </w:rPr>
        <w:t>6</w:t>
      </w:r>
      <w:r>
        <w:rPr>
          <w:b/>
        </w:rPr>
        <w:t xml:space="preserve">.2 </w:t>
      </w:r>
      <w:r w:rsidR="00756093">
        <w:rPr>
          <w:b/>
        </w:rPr>
        <w:tab/>
      </w:r>
      <w:r>
        <w:t xml:space="preserve">Im Falle einer Überzahlung hat der Auftragnehmer den zu erstattenden Betrag - ohne Umsatzsteuer - vom Empfang der Leistung an mit 5 v. H. für das Jahr zu verzinsen, es sei denn, es werden höhere oder geringere gezogene Nutzungen nachgewiesen. </w:t>
      </w:r>
    </w:p>
    <w:p w14:paraId="00D16ABD" w14:textId="77777777" w:rsidR="00756093" w:rsidRDefault="00756093" w:rsidP="00756093">
      <w:pPr>
        <w:ind w:left="978" w:right="10" w:hanging="566"/>
      </w:pPr>
    </w:p>
    <w:p w14:paraId="24E45E31" w14:textId="77777777" w:rsidR="00315D25" w:rsidRDefault="009D11FC">
      <w:pPr>
        <w:spacing w:after="45" w:line="259" w:lineRule="auto"/>
        <w:ind w:left="518" w:right="0" w:firstLine="0"/>
        <w:jc w:val="left"/>
      </w:pPr>
      <w:r>
        <w:t xml:space="preserve"> </w:t>
      </w:r>
    </w:p>
    <w:p w14:paraId="67FE4129" w14:textId="6BBF1572" w:rsidR="00315D25" w:rsidRDefault="009D11FC" w:rsidP="00756093">
      <w:pPr>
        <w:pStyle w:val="berschrift1"/>
        <w:tabs>
          <w:tab w:val="left" w:pos="426"/>
          <w:tab w:val="center" w:pos="4393"/>
        </w:tabs>
        <w:ind w:left="-15" w:firstLine="0"/>
      </w:pPr>
      <w:r>
        <w:t>1</w:t>
      </w:r>
      <w:r w:rsidR="009354A7">
        <w:t>7</w:t>
      </w:r>
      <w:r>
        <w:t xml:space="preserve"> </w:t>
      </w:r>
      <w:r w:rsidR="00756093">
        <w:tab/>
      </w:r>
      <w:r>
        <w:t xml:space="preserve">Haftung/Versicherung </w:t>
      </w:r>
    </w:p>
    <w:p w14:paraId="2016A70D" w14:textId="77777777" w:rsidR="00315D25" w:rsidRDefault="009D11FC">
      <w:pPr>
        <w:spacing w:after="47" w:line="259" w:lineRule="auto"/>
        <w:ind w:left="0" w:right="0" w:firstLine="0"/>
        <w:jc w:val="left"/>
      </w:pPr>
      <w:r>
        <w:t xml:space="preserve"> </w:t>
      </w:r>
    </w:p>
    <w:p w14:paraId="20135971" w14:textId="3DE774B4" w:rsidR="00315D25" w:rsidRDefault="009D11FC" w:rsidP="00FB76E5">
      <w:pPr>
        <w:ind w:left="1134" w:right="10" w:hanging="708"/>
      </w:pPr>
      <w:r>
        <w:rPr>
          <w:b/>
        </w:rPr>
        <w:t>1</w:t>
      </w:r>
      <w:r w:rsidR="009354A7">
        <w:rPr>
          <w:b/>
        </w:rPr>
        <w:t>7</w:t>
      </w:r>
      <w:r>
        <w:rPr>
          <w:b/>
        </w:rPr>
        <w:t xml:space="preserve">.1 </w:t>
      </w:r>
      <w:r w:rsidR="00756093">
        <w:rPr>
          <w:b/>
        </w:rPr>
        <w:tab/>
      </w:r>
      <w:r>
        <w:t xml:space="preserve">Der AN haftet für sämtliche Personen-, Sach- und Vermögensschäden, die schuldhaft aus seiner Leistung und aus deren Folgen entstehen. </w:t>
      </w:r>
    </w:p>
    <w:p w14:paraId="215B14FA" w14:textId="77777777" w:rsidR="00315D25" w:rsidRDefault="009D11FC">
      <w:pPr>
        <w:spacing w:after="47" w:line="259" w:lineRule="auto"/>
        <w:ind w:left="425" w:right="0" w:firstLine="0"/>
        <w:jc w:val="left"/>
      </w:pPr>
      <w:r>
        <w:t xml:space="preserve"> </w:t>
      </w:r>
    </w:p>
    <w:p w14:paraId="49D11FE6" w14:textId="65FEA97B" w:rsidR="00315D25" w:rsidRDefault="009D11FC" w:rsidP="00FB76E5">
      <w:pPr>
        <w:ind w:left="1134" w:right="10" w:hanging="708"/>
      </w:pPr>
      <w:r>
        <w:rPr>
          <w:b/>
        </w:rPr>
        <w:t>1</w:t>
      </w:r>
      <w:r w:rsidR="009354A7">
        <w:rPr>
          <w:b/>
        </w:rPr>
        <w:t>7</w:t>
      </w:r>
      <w:r>
        <w:rPr>
          <w:b/>
        </w:rPr>
        <w:t>.2</w:t>
      </w:r>
      <w:r w:rsidR="00756093">
        <w:rPr>
          <w:b/>
        </w:rPr>
        <w:tab/>
      </w:r>
      <w:r>
        <w:t>Der AN hat zur Abdeckung aller sich aus der Beauftragung ergebenden Haftungsrisiken auf seine Kosten eine</w:t>
      </w:r>
      <w:r w:rsidR="0006581C">
        <w:t xml:space="preserve"> mind. 2-fach maximierte</w:t>
      </w:r>
      <w:r>
        <w:t xml:space="preserve"> Betriebshaftpflichtversicherung mit einer Deckungssumme von mind. 5 Millionen Euro für Personen- und Sachschäden und mind. 1 Millionen Euro für Vermögensschäden vorzuhalten. Der AN weist dem AG den Abschluss so</w:t>
      </w:r>
      <w:r w:rsidR="00756093">
        <w:t>w</w:t>
      </w:r>
      <w:r>
        <w:t xml:space="preserve">ie das Fortbestehen der Versicherung nach. Die Vorlage dieses Versicherungsnachweises ist Voraussetzung für die Fälligkeit von Rechnungen des AN. </w:t>
      </w:r>
    </w:p>
    <w:p w14:paraId="76C1A8EC" w14:textId="77777777" w:rsidR="00315D25" w:rsidRDefault="009D11FC">
      <w:pPr>
        <w:spacing w:after="45" w:line="259" w:lineRule="auto"/>
        <w:ind w:left="425" w:right="0" w:firstLine="0"/>
        <w:jc w:val="left"/>
      </w:pPr>
      <w:r>
        <w:t xml:space="preserve"> </w:t>
      </w:r>
    </w:p>
    <w:p w14:paraId="7E7A54ED" w14:textId="49197D06" w:rsidR="00315D25" w:rsidRDefault="009D11FC" w:rsidP="00FB76E5">
      <w:pPr>
        <w:ind w:left="1134" w:right="10" w:hanging="708"/>
      </w:pPr>
      <w:r>
        <w:rPr>
          <w:b/>
        </w:rPr>
        <w:t>1</w:t>
      </w:r>
      <w:r w:rsidR="009354A7">
        <w:rPr>
          <w:b/>
        </w:rPr>
        <w:t>7</w:t>
      </w:r>
      <w:r>
        <w:rPr>
          <w:b/>
        </w:rPr>
        <w:t xml:space="preserve">.3 </w:t>
      </w:r>
      <w:r w:rsidR="00756093">
        <w:rPr>
          <w:b/>
        </w:rPr>
        <w:tab/>
      </w:r>
      <w:r>
        <w:t xml:space="preserve">Der AN hat dafür Sorge zu tragen, dass bei allen von ihm zulässigerweise beauftragten Unterauftragnehmern ebenfalls ein ausreichender Versicherungsschutz zur Verfügung steht. </w:t>
      </w:r>
    </w:p>
    <w:p w14:paraId="3618F738" w14:textId="77777777" w:rsidR="00315D25" w:rsidRDefault="009D11FC">
      <w:pPr>
        <w:spacing w:after="47" w:line="259" w:lineRule="auto"/>
        <w:ind w:left="425" w:right="0" w:firstLine="0"/>
        <w:jc w:val="left"/>
      </w:pPr>
      <w:r>
        <w:t xml:space="preserve"> </w:t>
      </w:r>
    </w:p>
    <w:p w14:paraId="76D0E134" w14:textId="7328F2DD" w:rsidR="00315D25" w:rsidRDefault="009D11FC" w:rsidP="00FB76E5">
      <w:pPr>
        <w:ind w:left="1134" w:right="10" w:hanging="708"/>
      </w:pPr>
      <w:r>
        <w:rPr>
          <w:b/>
        </w:rPr>
        <w:t>1</w:t>
      </w:r>
      <w:r w:rsidR="009354A7">
        <w:rPr>
          <w:b/>
        </w:rPr>
        <w:t>7</w:t>
      </w:r>
      <w:r>
        <w:rPr>
          <w:b/>
        </w:rPr>
        <w:t>.4</w:t>
      </w:r>
      <w:r>
        <w:t xml:space="preserve"> </w:t>
      </w:r>
      <w:r w:rsidR="00756093">
        <w:tab/>
      </w:r>
      <w:r>
        <w:t xml:space="preserve">Der AN verpflichtet sich, den AG von allen Haftpflichtansprüchen zu befreien, die gegen ihn im Zusammenhang mit dem übernommenen Auftrag von Dritten erhoben werden. </w:t>
      </w:r>
    </w:p>
    <w:p w14:paraId="465C7B21" w14:textId="77777777" w:rsidR="00315D25" w:rsidRDefault="009D11FC">
      <w:pPr>
        <w:spacing w:after="45" w:line="259" w:lineRule="auto"/>
        <w:ind w:left="425" w:right="0" w:firstLine="0"/>
        <w:jc w:val="left"/>
      </w:pPr>
      <w:r>
        <w:t xml:space="preserve"> </w:t>
      </w:r>
    </w:p>
    <w:p w14:paraId="64EC88E9" w14:textId="070D7632" w:rsidR="00315D25" w:rsidRDefault="009D11FC" w:rsidP="00FB76E5">
      <w:pPr>
        <w:ind w:left="1134" w:right="10" w:hanging="708"/>
      </w:pPr>
      <w:r>
        <w:rPr>
          <w:b/>
        </w:rPr>
        <w:t>1</w:t>
      </w:r>
      <w:r w:rsidR="009354A7">
        <w:rPr>
          <w:b/>
        </w:rPr>
        <w:t>7</w:t>
      </w:r>
      <w:r>
        <w:rPr>
          <w:b/>
        </w:rPr>
        <w:t xml:space="preserve">.5 </w:t>
      </w:r>
      <w:r w:rsidR="005453CC">
        <w:rPr>
          <w:b/>
        </w:rPr>
        <w:tab/>
      </w:r>
      <w:r>
        <w:t xml:space="preserve">Unfälle bei der Leistungserbringung, bei denen Personen- oder Sachschaden entsteht, sind vom AN dem AG unverzüglich mitzuteilen. Mündliche Mitteilungen an den AG sind von dem AN spätestens binnen zwei Werktagen gegenüber dem AG schriftlich zu bestätigen. </w:t>
      </w:r>
    </w:p>
    <w:p w14:paraId="614D505F" w14:textId="77777777" w:rsidR="00315D25" w:rsidRDefault="009D11FC">
      <w:pPr>
        <w:spacing w:after="47" w:line="259" w:lineRule="auto"/>
        <w:ind w:left="566" w:right="0" w:firstLine="0"/>
        <w:jc w:val="left"/>
      </w:pPr>
      <w:r>
        <w:t xml:space="preserve"> </w:t>
      </w:r>
    </w:p>
    <w:p w14:paraId="6E1144C5" w14:textId="749BF64F" w:rsidR="00315D25" w:rsidRDefault="009D11FC" w:rsidP="005453CC">
      <w:pPr>
        <w:pStyle w:val="berschrift1"/>
        <w:tabs>
          <w:tab w:val="left" w:pos="426"/>
          <w:tab w:val="center" w:pos="4393"/>
        </w:tabs>
        <w:ind w:left="-15" w:firstLine="0"/>
      </w:pPr>
      <w:r>
        <w:t>1</w:t>
      </w:r>
      <w:r w:rsidR="009354A7">
        <w:t>8</w:t>
      </w:r>
      <w:r>
        <w:t xml:space="preserve"> </w:t>
      </w:r>
      <w:r w:rsidR="005453CC">
        <w:tab/>
      </w:r>
      <w:r>
        <w:t xml:space="preserve">Sprache </w:t>
      </w:r>
    </w:p>
    <w:p w14:paraId="278827DD" w14:textId="77777777" w:rsidR="00315D25" w:rsidRDefault="009D11FC">
      <w:pPr>
        <w:spacing w:after="45" w:line="259" w:lineRule="auto"/>
        <w:ind w:left="0" w:right="0" w:firstLine="0"/>
        <w:jc w:val="left"/>
      </w:pPr>
      <w:r>
        <w:t xml:space="preserve"> </w:t>
      </w:r>
    </w:p>
    <w:p w14:paraId="2D6E0B26" w14:textId="5C765CD8" w:rsidR="00315D25" w:rsidRDefault="009D11FC" w:rsidP="00FB76E5">
      <w:pPr>
        <w:ind w:left="1134" w:right="10" w:hanging="708"/>
      </w:pPr>
      <w:r>
        <w:rPr>
          <w:b/>
        </w:rPr>
        <w:t>1</w:t>
      </w:r>
      <w:r w:rsidR="009354A7">
        <w:rPr>
          <w:b/>
        </w:rPr>
        <w:t>8</w:t>
      </w:r>
      <w:r>
        <w:rPr>
          <w:b/>
        </w:rPr>
        <w:t>.1</w:t>
      </w:r>
      <w:r>
        <w:t xml:space="preserve"> </w:t>
      </w:r>
      <w:r w:rsidR="005453CC">
        <w:tab/>
      </w:r>
      <w:r>
        <w:t xml:space="preserve">Alle Äußerungen des AN (z. B. Erklärungen, Rechnungen, Briefe) sowie sämtliche sonstigen Dokumente müssen in deutscher Sprache abgefasst sein. Fremdsprachliche schriftliche Äußerungen Dritter sind mit deutscher Übersetzung einzureichen. </w:t>
      </w:r>
    </w:p>
    <w:p w14:paraId="71AE7DAE" w14:textId="77777777" w:rsidR="00315D25" w:rsidRDefault="009D11FC">
      <w:pPr>
        <w:spacing w:after="47" w:line="259" w:lineRule="auto"/>
        <w:ind w:left="425" w:right="0" w:firstLine="0"/>
        <w:jc w:val="left"/>
      </w:pPr>
      <w:r>
        <w:t xml:space="preserve"> </w:t>
      </w:r>
    </w:p>
    <w:p w14:paraId="4E1863FC" w14:textId="5128CB6E" w:rsidR="00315D25" w:rsidRDefault="009D11FC" w:rsidP="00FB76E5">
      <w:pPr>
        <w:ind w:left="1134" w:right="10" w:hanging="708"/>
      </w:pPr>
      <w:r>
        <w:rPr>
          <w:b/>
        </w:rPr>
        <w:t>1</w:t>
      </w:r>
      <w:r w:rsidR="009354A7">
        <w:rPr>
          <w:b/>
        </w:rPr>
        <w:t>8</w:t>
      </w:r>
      <w:r>
        <w:rPr>
          <w:b/>
        </w:rPr>
        <w:t>.2</w:t>
      </w:r>
      <w:r>
        <w:t xml:space="preserve"> </w:t>
      </w:r>
      <w:r w:rsidR="005453CC">
        <w:tab/>
      </w:r>
      <w:r>
        <w:t xml:space="preserve">Der AN hat dafür zu sorgen, dass während der Durchführung der Leistungen ständig eine Person anwesend ist, die über gute deutsche Sprachkenntnisse verfügt </w:t>
      </w:r>
    </w:p>
    <w:p w14:paraId="18C0AA6B" w14:textId="77777777" w:rsidR="00315D25" w:rsidRDefault="009D11FC">
      <w:pPr>
        <w:spacing w:after="47" w:line="259" w:lineRule="auto"/>
        <w:ind w:left="564" w:right="0" w:firstLine="0"/>
        <w:jc w:val="left"/>
      </w:pPr>
      <w:r>
        <w:t xml:space="preserve"> </w:t>
      </w:r>
    </w:p>
    <w:p w14:paraId="44751FC2" w14:textId="77777777" w:rsidR="005453CC" w:rsidRDefault="005453CC">
      <w:pPr>
        <w:spacing w:after="47" w:line="259" w:lineRule="auto"/>
        <w:ind w:left="564" w:right="0" w:firstLine="0"/>
        <w:jc w:val="left"/>
      </w:pPr>
    </w:p>
    <w:p w14:paraId="3256859E" w14:textId="1ADC33B5" w:rsidR="00315D25" w:rsidRDefault="009D11FC" w:rsidP="005453CC">
      <w:pPr>
        <w:pStyle w:val="berschrift1"/>
        <w:tabs>
          <w:tab w:val="left" w:pos="426"/>
          <w:tab w:val="center" w:pos="4393"/>
        </w:tabs>
        <w:ind w:left="-15" w:firstLine="0"/>
      </w:pPr>
      <w:r>
        <w:t>1</w:t>
      </w:r>
      <w:r w:rsidR="009354A7">
        <w:t>9</w:t>
      </w:r>
      <w:r>
        <w:t xml:space="preserve"> </w:t>
      </w:r>
      <w:r w:rsidR="005453CC">
        <w:tab/>
      </w:r>
      <w:r>
        <w:t xml:space="preserve">Abtretung/Aufrechnung </w:t>
      </w:r>
    </w:p>
    <w:p w14:paraId="3C50C176" w14:textId="77777777" w:rsidR="00315D25" w:rsidRDefault="009D11FC">
      <w:pPr>
        <w:spacing w:after="45" w:line="259" w:lineRule="auto"/>
        <w:ind w:left="0" w:right="0" w:firstLine="0"/>
        <w:jc w:val="left"/>
      </w:pPr>
      <w:r>
        <w:t xml:space="preserve"> </w:t>
      </w:r>
    </w:p>
    <w:p w14:paraId="011A9527" w14:textId="1AE852E3" w:rsidR="00315D25" w:rsidRDefault="009D11FC" w:rsidP="00FB76E5">
      <w:pPr>
        <w:ind w:left="1134" w:right="10" w:hanging="708"/>
      </w:pPr>
      <w:r>
        <w:rPr>
          <w:b/>
        </w:rPr>
        <w:t>1</w:t>
      </w:r>
      <w:r w:rsidR="009354A7">
        <w:rPr>
          <w:b/>
        </w:rPr>
        <w:t>9</w:t>
      </w:r>
      <w:r>
        <w:rPr>
          <w:b/>
        </w:rPr>
        <w:t xml:space="preserve">.1 </w:t>
      </w:r>
      <w:r w:rsidR="005453CC">
        <w:rPr>
          <w:b/>
        </w:rPr>
        <w:tab/>
      </w:r>
      <w:r>
        <w:t xml:space="preserve">Forderungen des AN gegenüber dem AG sind nicht abtretbar. </w:t>
      </w:r>
    </w:p>
    <w:p w14:paraId="73D89F01" w14:textId="77777777" w:rsidR="00315D25" w:rsidRDefault="009D11FC">
      <w:pPr>
        <w:spacing w:after="45" w:line="259" w:lineRule="auto"/>
        <w:ind w:left="425" w:right="0" w:firstLine="0"/>
        <w:jc w:val="left"/>
      </w:pPr>
      <w:r>
        <w:t xml:space="preserve"> </w:t>
      </w:r>
    </w:p>
    <w:p w14:paraId="5858DF27" w14:textId="409B85D0" w:rsidR="00315D25" w:rsidRDefault="009D11FC" w:rsidP="00FB76E5">
      <w:pPr>
        <w:ind w:left="1134" w:right="10" w:hanging="708"/>
      </w:pPr>
      <w:r>
        <w:rPr>
          <w:b/>
        </w:rPr>
        <w:t>1</w:t>
      </w:r>
      <w:r w:rsidR="009354A7">
        <w:rPr>
          <w:b/>
        </w:rPr>
        <w:t>9</w:t>
      </w:r>
      <w:r>
        <w:rPr>
          <w:b/>
        </w:rPr>
        <w:t xml:space="preserve">.2 </w:t>
      </w:r>
      <w:r w:rsidR="005453CC">
        <w:rPr>
          <w:b/>
        </w:rPr>
        <w:tab/>
      </w:r>
      <w:r>
        <w:t xml:space="preserve">Die Aufrechnung mit Forderungen gegen den AG ist ausgeschlossen, soweit die Forderungen nicht unbestritten oder rechtskräftig festgestellt sind. </w:t>
      </w:r>
    </w:p>
    <w:p w14:paraId="7C17A402" w14:textId="0ED099B4" w:rsidR="00315D25" w:rsidRDefault="009D11FC" w:rsidP="005453CC">
      <w:pPr>
        <w:spacing w:after="45" w:line="259" w:lineRule="auto"/>
        <w:ind w:left="425" w:right="0" w:firstLine="0"/>
        <w:jc w:val="left"/>
      </w:pPr>
      <w:r>
        <w:t xml:space="preserve"> </w:t>
      </w:r>
    </w:p>
    <w:p w14:paraId="267ACC36" w14:textId="77777777" w:rsidR="005453CC" w:rsidRDefault="005453CC" w:rsidP="005453CC">
      <w:pPr>
        <w:spacing w:after="45" w:line="259" w:lineRule="auto"/>
        <w:ind w:left="425" w:right="0" w:firstLine="0"/>
        <w:jc w:val="left"/>
      </w:pPr>
    </w:p>
    <w:p w14:paraId="31FBE713" w14:textId="0972DC56" w:rsidR="00315D25" w:rsidRDefault="009354A7" w:rsidP="005453CC">
      <w:pPr>
        <w:pStyle w:val="berschrift1"/>
        <w:tabs>
          <w:tab w:val="left" w:pos="426"/>
          <w:tab w:val="center" w:pos="4393"/>
        </w:tabs>
        <w:ind w:left="-15" w:firstLine="0"/>
      </w:pPr>
      <w:r>
        <w:t>20</w:t>
      </w:r>
      <w:r w:rsidR="009D11FC">
        <w:t xml:space="preserve"> </w:t>
      </w:r>
      <w:r w:rsidR="005453CC">
        <w:tab/>
      </w:r>
      <w:r w:rsidR="009D11FC">
        <w:t xml:space="preserve">Sonstiges </w:t>
      </w:r>
    </w:p>
    <w:p w14:paraId="27DC919B" w14:textId="77777777" w:rsidR="00315D25" w:rsidRDefault="009D11FC">
      <w:pPr>
        <w:spacing w:after="48" w:line="259" w:lineRule="auto"/>
        <w:ind w:left="0" w:right="0" w:firstLine="0"/>
        <w:jc w:val="left"/>
      </w:pPr>
      <w:r>
        <w:t xml:space="preserve"> </w:t>
      </w:r>
    </w:p>
    <w:p w14:paraId="53CAA8A5" w14:textId="0F60188D" w:rsidR="00315D25" w:rsidRDefault="009354A7" w:rsidP="00FB76E5">
      <w:pPr>
        <w:ind w:left="1134" w:right="10" w:hanging="708"/>
      </w:pPr>
      <w:r>
        <w:rPr>
          <w:b/>
        </w:rPr>
        <w:t>20</w:t>
      </w:r>
      <w:r w:rsidR="009D11FC">
        <w:rPr>
          <w:b/>
        </w:rPr>
        <w:t>.1</w:t>
      </w:r>
      <w:r w:rsidR="009D11FC">
        <w:t xml:space="preserve"> </w:t>
      </w:r>
      <w:r w:rsidR="005453CC">
        <w:tab/>
      </w:r>
      <w:r w:rsidR="009D11FC">
        <w:t xml:space="preserve">Jede Änderung des Vertrages bedarf der Schriftform. Den Parteien ist bekannt, dass die Rechtsprechung in zahlreichen Fällen annimmt, dass die Parteien konkludent durch mündliche Abreden die ursprüngliche Schriftformabrede wieder aufheben können. In Kenntnis dieser Rechtsprechung vereinbaren die Parteien ausdrücklich, dass nur solche Vertragsänderungen wirksam sind, die schriftlich getroffen wurden. </w:t>
      </w:r>
    </w:p>
    <w:p w14:paraId="20B4AAC5" w14:textId="77777777" w:rsidR="00315D25" w:rsidRDefault="009D11FC">
      <w:pPr>
        <w:spacing w:after="0" w:line="259" w:lineRule="auto"/>
        <w:ind w:left="427" w:right="0" w:firstLine="0"/>
        <w:jc w:val="left"/>
      </w:pPr>
      <w:r>
        <w:t xml:space="preserve"> </w:t>
      </w:r>
    </w:p>
    <w:p w14:paraId="4E07FF76" w14:textId="71DEFDD2" w:rsidR="00315D25" w:rsidRDefault="009354A7" w:rsidP="00FB76E5">
      <w:pPr>
        <w:ind w:left="1134" w:right="10" w:hanging="708"/>
      </w:pPr>
      <w:r>
        <w:rPr>
          <w:b/>
        </w:rPr>
        <w:t>20</w:t>
      </w:r>
      <w:r w:rsidR="009D11FC">
        <w:rPr>
          <w:b/>
        </w:rPr>
        <w:t>.2</w:t>
      </w:r>
      <w:r w:rsidR="009D11FC">
        <w:t xml:space="preserve"> </w:t>
      </w:r>
      <w:r w:rsidR="005453CC">
        <w:tab/>
      </w:r>
      <w:r w:rsidR="009D11FC">
        <w:t xml:space="preserve">Vertragsrelevante Vereinbarungen können mit dem AG wirksam nur über dessen Fachbereich 2-2-30 Abfallwirtschaft / Betrieblicher Umweltschutz / Untere Abfallwirtschaftsbehörde/Untere Immissionsschutzbehörde getroffen werden. </w:t>
      </w:r>
    </w:p>
    <w:p w14:paraId="23E03F0A" w14:textId="77777777" w:rsidR="00315D25" w:rsidRDefault="009D11FC">
      <w:pPr>
        <w:spacing w:after="47" w:line="259" w:lineRule="auto"/>
        <w:ind w:left="425" w:right="0" w:firstLine="0"/>
        <w:jc w:val="left"/>
      </w:pPr>
      <w:r>
        <w:t xml:space="preserve"> </w:t>
      </w:r>
    </w:p>
    <w:p w14:paraId="6CDF2F0F" w14:textId="4897187E" w:rsidR="00315D25" w:rsidRDefault="009354A7" w:rsidP="00FB76E5">
      <w:pPr>
        <w:ind w:left="1134" w:right="10" w:hanging="708"/>
      </w:pPr>
      <w:r>
        <w:rPr>
          <w:b/>
        </w:rPr>
        <w:t>20</w:t>
      </w:r>
      <w:r w:rsidR="009D11FC">
        <w:rPr>
          <w:b/>
        </w:rPr>
        <w:t>.3</w:t>
      </w:r>
      <w:r w:rsidR="009D11FC">
        <w:t xml:space="preserve"> </w:t>
      </w:r>
      <w:r w:rsidR="005453CC">
        <w:tab/>
      </w:r>
      <w:r w:rsidR="009D11FC">
        <w:t>Als anzuwendendes Recht für die vertraglichen und außervertraglichen Beziehungen zwischen den Vertragspartnern gilt ausschließlich</w:t>
      </w:r>
      <w:r w:rsidR="005453CC">
        <w:t xml:space="preserve"> </w:t>
      </w:r>
      <w:r w:rsidR="009D11FC">
        <w:t xml:space="preserve">das Recht der Bundesrepublik Deutschland unter Ausschluss des UN Kaufrechts. </w:t>
      </w:r>
    </w:p>
    <w:p w14:paraId="491D36C7" w14:textId="77777777" w:rsidR="00315D25" w:rsidRDefault="009D11FC">
      <w:pPr>
        <w:spacing w:after="45" w:line="259" w:lineRule="auto"/>
        <w:ind w:left="425" w:right="0" w:firstLine="0"/>
        <w:jc w:val="left"/>
      </w:pPr>
      <w:r>
        <w:t xml:space="preserve"> </w:t>
      </w:r>
    </w:p>
    <w:p w14:paraId="00CB5287" w14:textId="7A35F296" w:rsidR="00315D25" w:rsidRDefault="009354A7" w:rsidP="00FB76E5">
      <w:pPr>
        <w:ind w:left="1134" w:right="10" w:hanging="708"/>
      </w:pPr>
      <w:r>
        <w:rPr>
          <w:b/>
        </w:rPr>
        <w:t>20</w:t>
      </w:r>
      <w:r w:rsidR="009D11FC">
        <w:rPr>
          <w:b/>
        </w:rPr>
        <w:t xml:space="preserve">.4 </w:t>
      </w:r>
      <w:r w:rsidR="005453CC">
        <w:rPr>
          <w:b/>
        </w:rPr>
        <w:tab/>
      </w:r>
      <w:r w:rsidR="009D11FC">
        <w:t xml:space="preserve">Sollten einzelne Bestimmungen dieses Vertrages unwirksam sein oder werden oder sollten sich in diesem Vertrag Lücken herausstellen, so soll hierdurch die Gültigkeit der übrigen Bestimmungen nicht berührt werden. An Stelle der unwirksamen Bestimmung gilt diejenige wirksame Bestimmung als vereinbart, welche dem Sinn und Zweck der unwirksamen Bestimmung am nächsten entspricht. Im Falle von Lücken gilt, was nach Sinn und Zweck dieses Vertrages vereinbart worden wäre, wenn man die Angelegenheit von vornherein gesehen und bedacht hätte. </w:t>
      </w:r>
    </w:p>
    <w:p w14:paraId="1329BD8B" w14:textId="77777777" w:rsidR="00315D25" w:rsidRDefault="009D11FC">
      <w:pPr>
        <w:spacing w:after="47" w:line="259" w:lineRule="auto"/>
        <w:ind w:left="425" w:right="0" w:firstLine="0"/>
        <w:jc w:val="left"/>
      </w:pPr>
      <w:r>
        <w:t xml:space="preserve"> </w:t>
      </w:r>
    </w:p>
    <w:p w14:paraId="43592F53" w14:textId="702B2B5F" w:rsidR="00315D25" w:rsidRDefault="009354A7" w:rsidP="00FB76E5">
      <w:pPr>
        <w:ind w:left="1134" w:right="10" w:hanging="708"/>
      </w:pPr>
      <w:r>
        <w:rPr>
          <w:b/>
        </w:rPr>
        <w:t>20</w:t>
      </w:r>
      <w:r w:rsidR="009D11FC">
        <w:rPr>
          <w:b/>
        </w:rPr>
        <w:t xml:space="preserve">.5 </w:t>
      </w:r>
      <w:r w:rsidR="005453CC">
        <w:rPr>
          <w:b/>
        </w:rPr>
        <w:tab/>
      </w:r>
      <w:r w:rsidR="009D11FC">
        <w:t xml:space="preserve">Als Erfüllungsort und Gerichtsstand ist für beide Teile Oberhausen vereinbart. </w:t>
      </w:r>
    </w:p>
    <w:p w14:paraId="4F79607A" w14:textId="77777777" w:rsidR="00315D25" w:rsidRDefault="009D11FC">
      <w:pPr>
        <w:spacing w:after="7" w:line="259" w:lineRule="auto"/>
        <w:ind w:left="427" w:right="0" w:firstLine="0"/>
        <w:jc w:val="left"/>
      </w:pPr>
      <w:r>
        <w:t xml:space="preserve"> </w:t>
      </w:r>
    </w:p>
    <w:p w14:paraId="7E76F7E4" w14:textId="77777777" w:rsidR="00315D25" w:rsidRDefault="009D11FC">
      <w:pPr>
        <w:spacing w:after="0" w:line="259" w:lineRule="auto"/>
        <w:ind w:left="398" w:right="-3" w:firstLine="0"/>
        <w:jc w:val="left"/>
      </w:pPr>
      <w:r>
        <w:rPr>
          <w:rFonts w:ascii="Calibri" w:eastAsia="Calibri" w:hAnsi="Calibri" w:cs="Calibri"/>
          <w:noProof/>
        </w:rPr>
        <mc:AlternateContent>
          <mc:Choice Requires="wpg">
            <w:drawing>
              <wp:inline distT="0" distB="0" distL="0" distR="0" wp14:anchorId="3510E249" wp14:editId="63C5D91E">
                <wp:extent cx="5661025" cy="211836"/>
                <wp:effectExtent l="0" t="0" r="0" b="0"/>
                <wp:docPr id="9937" name="Group 9937"/>
                <wp:cNvGraphicFramePr/>
                <a:graphic xmlns:a="http://schemas.openxmlformats.org/drawingml/2006/main">
                  <a:graphicData uri="http://schemas.microsoft.com/office/word/2010/wordprocessingGroup">
                    <wpg:wgp>
                      <wpg:cNvGrpSpPr/>
                      <wpg:grpSpPr>
                        <a:xfrm>
                          <a:off x="0" y="0"/>
                          <a:ext cx="5661025" cy="211836"/>
                          <a:chOff x="0" y="0"/>
                          <a:chExt cx="5661025" cy="211836"/>
                        </a:xfrm>
                      </wpg:grpSpPr>
                      <wps:wsp>
                        <wps:cNvPr id="12219" name="Shape 12219"/>
                        <wps:cNvSpPr/>
                        <wps:spPr>
                          <a:xfrm>
                            <a:off x="0" y="0"/>
                            <a:ext cx="5661025" cy="9144"/>
                          </a:xfrm>
                          <a:custGeom>
                            <a:avLst/>
                            <a:gdLst/>
                            <a:ahLst/>
                            <a:cxnLst/>
                            <a:rect l="0" t="0" r="0" b="0"/>
                            <a:pathLst>
                              <a:path w="5661025" h="9144">
                                <a:moveTo>
                                  <a:pt x="0" y="0"/>
                                </a:moveTo>
                                <a:lnTo>
                                  <a:pt x="5661025" y="0"/>
                                </a:lnTo>
                                <a:lnTo>
                                  <a:pt x="566102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2220" name="Shape 12220"/>
                        <wps:cNvSpPr/>
                        <wps:spPr>
                          <a:xfrm>
                            <a:off x="0" y="9144"/>
                            <a:ext cx="5661025" cy="202692"/>
                          </a:xfrm>
                          <a:custGeom>
                            <a:avLst/>
                            <a:gdLst/>
                            <a:ahLst/>
                            <a:cxnLst/>
                            <a:rect l="0" t="0" r="0" b="0"/>
                            <a:pathLst>
                              <a:path w="5661025" h="202692">
                                <a:moveTo>
                                  <a:pt x="0" y="0"/>
                                </a:moveTo>
                                <a:lnTo>
                                  <a:pt x="5661025" y="0"/>
                                </a:lnTo>
                                <a:lnTo>
                                  <a:pt x="5661025" y="202692"/>
                                </a:lnTo>
                                <a:lnTo>
                                  <a:pt x="0" y="2026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inline>
            </w:drawing>
          </mc:Choice>
          <mc:Fallback xmlns:a="http://schemas.openxmlformats.org/drawingml/2006/main" xmlns:w16sdtfl="http://schemas.microsoft.com/office/word/2024/wordml/sdtformatlock" xmlns:w16du="http://schemas.microsoft.com/office/word/2023/wordml/word16du">
            <w:pict>
              <v:group id="Group 9937" style="width:445.75pt;height:16.68pt;mso-position-horizontal-relative:char;mso-position-vertical-relative:line" coordsize="56610,2118">
                <v:shape id="Shape 12221" style="position:absolute;width:56610;height:91;left:0;top:0;" coordsize="5661025,9144" path="m0,0l5661025,0l5661025,9144l0,9144l0,0">
                  <v:stroke weight="0pt" endcap="flat" joinstyle="miter" miterlimit="10" on="false" color="#000000" opacity="0"/>
                  <v:fill on="true" color="#000000"/>
                </v:shape>
                <v:shape id="Shape 12222" style="position:absolute;width:56610;height:2026;left:0;top:91;" coordsize="5661025,202692" path="m0,0l5661025,0l5661025,202692l0,202692l0,0">
                  <v:stroke weight="0pt" endcap="flat" joinstyle="miter" miterlimit="10" on="false" color="#000000" opacity="0"/>
                  <v:fill on="true" color="#ffffff"/>
                </v:shape>
              </v:group>
            </w:pict>
          </mc:Fallback>
        </mc:AlternateContent>
      </w:r>
      <w:r>
        <w:t xml:space="preserve"> </w:t>
      </w:r>
    </w:p>
    <w:sectPr w:rsidR="00315D25" w:rsidSect="00181780">
      <w:headerReference w:type="even" r:id="rId8"/>
      <w:headerReference w:type="default" r:id="rId9"/>
      <w:footerReference w:type="even" r:id="rId10"/>
      <w:footerReference w:type="default" r:id="rId11"/>
      <w:headerReference w:type="first" r:id="rId12"/>
      <w:footerReference w:type="first" r:id="rId13"/>
      <w:pgSz w:w="11906" w:h="16838"/>
      <w:pgMar w:top="1702" w:right="1292" w:bottom="1418" w:left="130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FC95" w14:textId="77777777" w:rsidR="00673973" w:rsidRDefault="00673973">
      <w:pPr>
        <w:spacing w:after="0" w:line="240" w:lineRule="auto"/>
      </w:pPr>
      <w:r>
        <w:separator/>
      </w:r>
    </w:p>
  </w:endnote>
  <w:endnote w:type="continuationSeparator" w:id="0">
    <w:p w14:paraId="004AF4B7" w14:textId="77777777" w:rsidR="00673973" w:rsidRDefault="00673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E016C" w14:textId="77777777" w:rsidR="00315D25" w:rsidRDefault="009D11FC">
    <w:pPr>
      <w:spacing w:after="0" w:line="259" w:lineRule="auto"/>
      <w:ind w:left="0" w:right="83" w:firstLine="0"/>
      <w:jc w:val="right"/>
    </w:pPr>
    <w:r>
      <w:rPr>
        <w:sz w:val="20"/>
      </w:rPr>
      <w:t xml:space="preserve">Seite </w:t>
    </w:r>
    <w:r>
      <w:fldChar w:fldCharType="begin"/>
    </w:r>
    <w:r>
      <w:instrText xml:space="preserve"> PAGE   \* MERGEFORMAT </w:instrText>
    </w:r>
    <w:r>
      <w:fldChar w:fldCharType="separate"/>
    </w:r>
    <w:r>
      <w:rPr>
        <w:sz w:val="20"/>
      </w:rPr>
      <w:t>2</w:t>
    </w:r>
    <w:r>
      <w:rPr>
        <w:sz w:val="20"/>
      </w:rPr>
      <w:fldChar w:fldCharType="end"/>
    </w:r>
    <w:r>
      <w:rPr>
        <w:sz w:val="20"/>
      </w:rPr>
      <w:t xml:space="preserve"> von </w:t>
    </w:r>
    <w:r w:rsidR="00A10890">
      <w:fldChar w:fldCharType="begin"/>
    </w:r>
    <w:r w:rsidR="00A10890">
      <w:instrText xml:space="preserve"> NUMPAGES   \* MERGEFORMAT </w:instrText>
    </w:r>
    <w:r w:rsidR="00A10890">
      <w:fldChar w:fldCharType="separate"/>
    </w:r>
    <w:r>
      <w:rPr>
        <w:sz w:val="20"/>
      </w:rPr>
      <w:t>9</w:t>
    </w:r>
    <w:r w:rsidR="00A10890">
      <w:rPr>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2A9B" w14:textId="77777777" w:rsidR="00315D25" w:rsidRDefault="009D11FC">
    <w:pPr>
      <w:spacing w:after="0" w:line="259" w:lineRule="auto"/>
      <w:ind w:left="0" w:right="83" w:firstLine="0"/>
      <w:jc w:val="right"/>
    </w:pPr>
    <w:r>
      <w:rPr>
        <w:sz w:val="20"/>
      </w:rPr>
      <w:t xml:space="preserve">Seite </w:t>
    </w:r>
    <w:r>
      <w:fldChar w:fldCharType="begin"/>
    </w:r>
    <w:r>
      <w:instrText xml:space="preserve"> PAGE   \* MERGEFORMAT </w:instrText>
    </w:r>
    <w:r>
      <w:fldChar w:fldCharType="separate"/>
    </w:r>
    <w:r>
      <w:rPr>
        <w:sz w:val="20"/>
      </w:rPr>
      <w:t>2</w:t>
    </w:r>
    <w:r>
      <w:rPr>
        <w:sz w:val="20"/>
      </w:rPr>
      <w:fldChar w:fldCharType="end"/>
    </w:r>
    <w:r>
      <w:rPr>
        <w:sz w:val="20"/>
      </w:rPr>
      <w:t xml:space="preserve"> von </w:t>
    </w:r>
    <w:r w:rsidR="00A10890">
      <w:fldChar w:fldCharType="begin"/>
    </w:r>
    <w:r w:rsidR="00A10890">
      <w:instrText xml:space="preserve"> NUMPAGES   \* MERGEFORMAT </w:instrText>
    </w:r>
    <w:r w:rsidR="00A10890">
      <w:fldChar w:fldCharType="separate"/>
    </w:r>
    <w:r>
      <w:rPr>
        <w:sz w:val="20"/>
      </w:rPr>
      <w:t>9</w:t>
    </w:r>
    <w:r w:rsidR="00A10890">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3A27D" w14:textId="77777777" w:rsidR="00315D25" w:rsidRDefault="00315D25">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EC3A0" w14:textId="77777777" w:rsidR="00673973" w:rsidRDefault="00673973">
      <w:pPr>
        <w:spacing w:after="0" w:line="240" w:lineRule="auto"/>
      </w:pPr>
      <w:r>
        <w:separator/>
      </w:r>
    </w:p>
  </w:footnote>
  <w:footnote w:type="continuationSeparator" w:id="0">
    <w:p w14:paraId="4645DED9" w14:textId="77777777" w:rsidR="00673973" w:rsidRDefault="00673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7245F" w14:textId="77777777" w:rsidR="00315D25" w:rsidRDefault="009D11FC">
    <w:pPr>
      <w:spacing w:after="0" w:line="259" w:lineRule="auto"/>
      <w:ind w:left="0" w:right="0" w:firstLine="0"/>
      <w:jc w:val="left"/>
    </w:pPr>
    <w:r>
      <w:rPr>
        <w:sz w:val="20"/>
      </w:rPr>
      <w:t xml:space="preserve">Besondere Vertragsbedingungen Altpapier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7AA3" w14:textId="77777777" w:rsidR="00315D25" w:rsidRDefault="009D11FC">
    <w:pPr>
      <w:spacing w:after="0" w:line="259" w:lineRule="auto"/>
      <w:ind w:left="0" w:right="0" w:firstLine="0"/>
      <w:jc w:val="left"/>
    </w:pPr>
    <w:r>
      <w:rPr>
        <w:sz w:val="20"/>
      </w:rPr>
      <w:t xml:space="preserve">Besondere Vertragsbedingungen Altpapier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5E7DF" w14:textId="77777777" w:rsidR="00315D25" w:rsidRDefault="00315D25">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E64765"/>
    <w:multiLevelType w:val="hybridMultilevel"/>
    <w:tmpl w:val="6D804724"/>
    <w:lvl w:ilvl="0" w:tplc="7E04BE6A">
      <w:start w:val="1"/>
      <w:numFmt w:val="bullet"/>
      <w:lvlText w:val=""/>
      <w:lvlJc w:val="left"/>
      <w:pPr>
        <w:ind w:left="205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60CCAE8">
      <w:start w:val="1"/>
      <w:numFmt w:val="bullet"/>
      <w:lvlText w:val="o"/>
      <w:lvlJc w:val="left"/>
      <w:pPr>
        <w:ind w:left="26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3089138">
      <w:start w:val="1"/>
      <w:numFmt w:val="bullet"/>
      <w:lvlText w:val="▪"/>
      <w:lvlJc w:val="left"/>
      <w:pPr>
        <w:ind w:left="33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218EA22">
      <w:start w:val="1"/>
      <w:numFmt w:val="bullet"/>
      <w:lvlText w:val="•"/>
      <w:lvlJc w:val="left"/>
      <w:pPr>
        <w:ind w:left="40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D3E572E">
      <w:start w:val="1"/>
      <w:numFmt w:val="bullet"/>
      <w:lvlText w:val="o"/>
      <w:lvlJc w:val="left"/>
      <w:pPr>
        <w:ind w:left="47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22255E">
      <w:start w:val="1"/>
      <w:numFmt w:val="bullet"/>
      <w:lvlText w:val="▪"/>
      <w:lvlJc w:val="left"/>
      <w:pPr>
        <w:ind w:left="55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EB678C0">
      <w:start w:val="1"/>
      <w:numFmt w:val="bullet"/>
      <w:lvlText w:val="•"/>
      <w:lvlJc w:val="left"/>
      <w:pPr>
        <w:ind w:left="62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868D6F4">
      <w:start w:val="1"/>
      <w:numFmt w:val="bullet"/>
      <w:lvlText w:val="o"/>
      <w:lvlJc w:val="left"/>
      <w:pPr>
        <w:ind w:left="69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008AEC64">
      <w:start w:val="1"/>
      <w:numFmt w:val="bullet"/>
      <w:lvlText w:val="▪"/>
      <w:lvlJc w:val="left"/>
      <w:pPr>
        <w:ind w:left="76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7E65671"/>
    <w:multiLevelType w:val="hybridMultilevel"/>
    <w:tmpl w:val="0388C878"/>
    <w:lvl w:ilvl="0" w:tplc="1DAA4A3A">
      <w:start w:val="1"/>
      <w:numFmt w:val="decimal"/>
      <w:lvlText w:val="%1"/>
      <w:lvlJc w:val="left"/>
      <w:pPr>
        <w:ind w:left="56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E6ED4E4">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1B2A6C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A64482A">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DB526AC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1B08DAE">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3144AB8">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ACA9ACC">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16621A9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506798266">
    <w:abstractNumId w:val="1"/>
  </w:num>
  <w:num w:numId="2" w16cid:durableId="1976714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tischSpeichern" w:val="0"/>
    <w:docVar w:name="modified" w:val="1"/>
    <w:docVar w:name="Status" w:val="nein"/>
  </w:docVars>
  <w:rsids>
    <w:rsidRoot w:val="00315D25"/>
    <w:rsid w:val="00011371"/>
    <w:rsid w:val="0006581C"/>
    <w:rsid w:val="000B5098"/>
    <w:rsid w:val="00181780"/>
    <w:rsid w:val="001D3B77"/>
    <w:rsid w:val="00286D2F"/>
    <w:rsid w:val="002C4A7C"/>
    <w:rsid w:val="003102AA"/>
    <w:rsid w:val="0031521F"/>
    <w:rsid w:val="00315D25"/>
    <w:rsid w:val="003E50DE"/>
    <w:rsid w:val="005453CC"/>
    <w:rsid w:val="00551FB2"/>
    <w:rsid w:val="00673973"/>
    <w:rsid w:val="006A64DA"/>
    <w:rsid w:val="006F1747"/>
    <w:rsid w:val="00756093"/>
    <w:rsid w:val="007C1D3E"/>
    <w:rsid w:val="009238F4"/>
    <w:rsid w:val="009354A7"/>
    <w:rsid w:val="009857BD"/>
    <w:rsid w:val="009D11FC"/>
    <w:rsid w:val="00A10890"/>
    <w:rsid w:val="00A136F8"/>
    <w:rsid w:val="00A94316"/>
    <w:rsid w:val="00AD57C3"/>
    <w:rsid w:val="00B36970"/>
    <w:rsid w:val="00B63F0D"/>
    <w:rsid w:val="00B717C2"/>
    <w:rsid w:val="00BC4087"/>
    <w:rsid w:val="00BC6F08"/>
    <w:rsid w:val="00CA0174"/>
    <w:rsid w:val="00CD3847"/>
    <w:rsid w:val="00E00EF7"/>
    <w:rsid w:val="00E80687"/>
    <w:rsid w:val="00EC5D63"/>
    <w:rsid w:val="00F62B1A"/>
    <w:rsid w:val="00FB7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22130"/>
  <w15:docId w15:val="{342A136B-8A5F-4597-8545-28CBA177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4" w:line="306" w:lineRule="auto"/>
      <w:ind w:left="10" w:right="13" w:hanging="10"/>
      <w:jc w:val="both"/>
    </w:pPr>
    <w:rPr>
      <w:rFonts w:ascii="Arial" w:eastAsia="Arial" w:hAnsi="Arial" w:cs="Arial"/>
      <w:color w:val="000000"/>
      <w:sz w:val="22"/>
    </w:rPr>
  </w:style>
  <w:style w:type="paragraph" w:styleId="berschrift1">
    <w:name w:val="heading 1"/>
    <w:next w:val="Standard"/>
    <w:link w:val="berschrift1Zchn"/>
    <w:uiPriority w:val="9"/>
    <w:qFormat/>
    <w:pPr>
      <w:keepNext/>
      <w:keepLines/>
      <w:spacing w:after="50" w:line="259" w:lineRule="auto"/>
      <w:ind w:left="10" w:hanging="10"/>
      <w:outlineLvl w:val="0"/>
    </w:pPr>
    <w:rPr>
      <w:rFonts w:ascii="Arial" w:eastAsia="Arial" w:hAnsi="Arial" w:cs="Arial"/>
      <w:b/>
      <w:color w:val="000000"/>
      <w:sz w:val="22"/>
    </w:rPr>
  </w:style>
  <w:style w:type="paragraph" w:styleId="berschrift2">
    <w:name w:val="heading 2"/>
    <w:next w:val="Standard"/>
    <w:link w:val="berschrift2Zchn"/>
    <w:uiPriority w:val="9"/>
    <w:unhideWhenUsed/>
    <w:qFormat/>
    <w:pPr>
      <w:keepNext/>
      <w:keepLines/>
      <w:spacing w:after="50" w:line="259" w:lineRule="auto"/>
      <w:ind w:left="10" w:hanging="10"/>
      <w:outlineLvl w:val="1"/>
    </w:pPr>
    <w:rPr>
      <w:rFonts w:ascii="Arial" w:eastAsia="Arial" w:hAnsi="Arial" w:cs="Arial"/>
      <w:b/>
      <w:color w:val="000000"/>
      <w:sz w:val="22"/>
    </w:rPr>
  </w:style>
  <w:style w:type="paragraph" w:styleId="berschrift3">
    <w:name w:val="heading 3"/>
    <w:next w:val="Standard"/>
    <w:link w:val="berschrift3Zchn"/>
    <w:uiPriority w:val="9"/>
    <w:unhideWhenUsed/>
    <w:qFormat/>
    <w:pPr>
      <w:keepNext/>
      <w:keepLines/>
      <w:spacing w:after="50" w:line="259" w:lineRule="auto"/>
      <w:ind w:left="10" w:hanging="10"/>
      <w:outlineLvl w:val="2"/>
    </w:pPr>
    <w:rPr>
      <w:rFonts w:ascii="Arial" w:eastAsia="Arial" w:hAnsi="Arial" w:cs="Arial"/>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Arial" w:eastAsia="Arial" w:hAnsi="Arial" w:cs="Arial"/>
      <w:b/>
      <w:color w:val="000000"/>
      <w:sz w:val="22"/>
    </w:rPr>
  </w:style>
  <w:style w:type="character" w:customStyle="1" w:styleId="berschrift3Zchn">
    <w:name w:val="Überschrift 3 Zchn"/>
    <w:link w:val="berschrift3"/>
    <w:rPr>
      <w:rFonts w:ascii="Arial" w:eastAsia="Arial" w:hAnsi="Arial" w:cs="Arial"/>
      <w:b/>
      <w:color w:val="000000"/>
      <w:sz w:val="22"/>
    </w:rPr>
  </w:style>
  <w:style w:type="character" w:customStyle="1" w:styleId="berschrift1Zchn">
    <w:name w:val="Überschrift 1 Zchn"/>
    <w:link w:val="berschrift1"/>
    <w:rPr>
      <w:rFonts w:ascii="Arial" w:eastAsia="Arial" w:hAnsi="Arial" w:cs="Arial"/>
      <w:b/>
      <w:color w:val="000000"/>
      <w:sz w:val="22"/>
    </w:rPr>
  </w:style>
  <w:style w:type="paragraph" w:styleId="berarbeitung">
    <w:name w:val="Revision"/>
    <w:hidden/>
    <w:uiPriority w:val="99"/>
    <w:semiHidden/>
    <w:rsid w:val="00E80687"/>
    <w:pPr>
      <w:spacing w:after="0" w:line="240" w:lineRule="auto"/>
    </w:pPr>
    <w:rPr>
      <w:rFonts w:ascii="Arial" w:eastAsia="Arial" w:hAnsi="Arial" w:cs="Arial"/>
      <w:color w:val="000000"/>
      <w:sz w:val="22"/>
    </w:rPr>
  </w:style>
  <w:style w:type="character" w:styleId="Kommentarzeichen">
    <w:name w:val="annotation reference"/>
    <w:basedOn w:val="Absatz-Standardschriftart"/>
    <w:uiPriority w:val="99"/>
    <w:semiHidden/>
    <w:unhideWhenUsed/>
    <w:rsid w:val="00E80687"/>
    <w:rPr>
      <w:sz w:val="16"/>
      <w:szCs w:val="16"/>
    </w:rPr>
  </w:style>
  <w:style w:type="paragraph" w:styleId="Kommentartext">
    <w:name w:val="annotation text"/>
    <w:basedOn w:val="Standard"/>
    <w:link w:val="KommentartextZchn"/>
    <w:uiPriority w:val="99"/>
    <w:unhideWhenUsed/>
    <w:rsid w:val="00E80687"/>
    <w:pPr>
      <w:spacing w:line="240" w:lineRule="auto"/>
    </w:pPr>
    <w:rPr>
      <w:sz w:val="20"/>
      <w:szCs w:val="20"/>
    </w:rPr>
  </w:style>
  <w:style w:type="character" w:customStyle="1" w:styleId="KommentartextZchn">
    <w:name w:val="Kommentartext Zchn"/>
    <w:basedOn w:val="Absatz-Standardschriftart"/>
    <w:link w:val="Kommentartext"/>
    <w:uiPriority w:val="99"/>
    <w:rsid w:val="00E80687"/>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E80687"/>
    <w:rPr>
      <w:b/>
      <w:bCs/>
    </w:rPr>
  </w:style>
  <w:style w:type="character" w:customStyle="1" w:styleId="KommentarthemaZchn">
    <w:name w:val="Kommentarthema Zchn"/>
    <w:basedOn w:val="KommentartextZchn"/>
    <w:link w:val="Kommentarthema"/>
    <w:uiPriority w:val="99"/>
    <w:semiHidden/>
    <w:rsid w:val="00E80687"/>
    <w:rPr>
      <w:rFonts w:ascii="Arial" w:eastAsia="Arial" w:hAnsi="Arial" w:cs="Arial"/>
      <w:b/>
      <w:bCs/>
      <w:color w:val="000000"/>
      <w:sz w:val="20"/>
      <w:szCs w:val="20"/>
    </w:rPr>
  </w:style>
  <w:style w:type="paragraph" w:customStyle="1" w:styleId="pf0">
    <w:name w:val="pf0"/>
    <w:basedOn w:val="Standard"/>
    <w:rsid w:val="00BC4087"/>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character" w:customStyle="1" w:styleId="cf01">
    <w:name w:val="cf01"/>
    <w:basedOn w:val="Absatz-Standardschriftart"/>
    <w:rsid w:val="00BC40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94593-CCD0-4F70-964A-46F278F64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2760</Words>
  <Characters>17391</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Zusätzliche Allgemeine</vt:lpstr>
    </vt:vector>
  </TitlesOfParts>
  <Company>Stadt Oberhausen</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Zusätzliche Allgemeine</dc:title>
  <dc:subject/>
  <dc:creator>dschuermanns</dc:creator>
  <cp:keywords/>
  <cp:lastModifiedBy>Karlisch, Detlef</cp:lastModifiedBy>
  <cp:revision>5</cp:revision>
  <cp:lastPrinted>2026-07-15T20:48:00Z</cp:lastPrinted>
  <dcterms:created xsi:type="dcterms:W3CDTF">2026-07-15T20:28:00Z</dcterms:created>
  <dcterms:modified xsi:type="dcterms:W3CDTF">2026-07-16T06:28:00Z</dcterms:modified>
</cp:coreProperties>
</file>